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47" w:rsidRDefault="00CB1D47" w:rsidP="00CB1D47">
      <w:pPr>
        <w:pStyle w:val="NadpisZD"/>
        <w:jc w:val="right"/>
        <w:rPr>
          <w:b/>
        </w:rPr>
      </w:pPr>
      <w:bookmarkStart w:id="0" w:name="_Toc360914523"/>
    </w:p>
    <w:p w:rsidR="00CB1D47" w:rsidRDefault="00CB1D47" w:rsidP="00CB1D47">
      <w:pPr>
        <w:pStyle w:val="NadpisZD"/>
        <w:jc w:val="right"/>
        <w:rPr>
          <w:b/>
        </w:rPr>
      </w:pPr>
    </w:p>
    <w:p w:rsidR="001D58C7" w:rsidRDefault="00ED0CF8" w:rsidP="00915AE6">
      <w:pPr>
        <w:pStyle w:val="NadpisZD"/>
        <w:jc w:val="right"/>
        <w:rPr>
          <w:b/>
        </w:rPr>
      </w:pPr>
      <w:r w:rsidRPr="00915AE6">
        <w:rPr>
          <w:b/>
        </w:rPr>
        <w:t xml:space="preserve">Příloha č. </w:t>
      </w:r>
      <w:r w:rsidR="0045174B" w:rsidRPr="00915AE6">
        <w:rPr>
          <w:b/>
        </w:rPr>
        <w:t>1</w:t>
      </w:r>
      <w:r w:rsidRPr="00915AE6">
        <w:rPr>
          <w:b/>
        </w:rPr>
        <w:t xml:space="preserve"> zadávací</w:t>
      </w:r>
      <w:r w:rsidR="00915AE6" w:rsidRPr="00915AE6">
        <w:rPr>
          <w:b/>
        </w:rPr>
        <w:t xml:space="preserve"> </w:t>
      </w:r>
      <w:r w:rsidRPr="00915AE6">
        <w:rPr>
          <w:b/>
        </w:rPr>
        <w:t>dokumentace</w:t>
      </w: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Pr="00915AE6" w:rsidRDefault="00B738A6" w:rsidP="00915AE6">
      <w:pPr>
        <w:pStyle w:val="NadpisZD"/>
        <w:jc w:val="right"/>
        <w:rPr>
          <w:b/>
        </w:rPr>
      </w:pPr>
    </w:p>
    <w:p w:rsidR="00915AE6" w:rsidRPr="00617166" w:rsidRDefault="00915AE6" w:rsidP="00915AE6">
      <w:pPr>
        <w:pStyle w:val="NadpisZD"/>
        <w:jc w:val="right"/>
        <w:rPr>
          <w:b/>
        </w:rPr>
      </w:pPr>
    </w:p>
    <w:p w:rsidR="00617166" w:rsidRPr="00617166" w:rsidRDefault="00617166" w:rsidP="00617166">
      <w:pPr>
        <w:pStyle w:val="Nadpisedit"/>
      </w:pPr>
    </w:p>
    <w:p w:rsidR="00ED0CF8" w:rsidRPr="003B63F7" w:rsidRDefault="003B22A3" w:rsidP="00617166">
      <w:pPr>
        <w:pStyle w:val="Nadpisedit"/>
        <w:rPr>
          <w:rFonts w:ascii="Tahoma" w:hAnsi="Tahoma" w:cs="Tahoma"/>
          <w:sz w:val="36"/>
          <w:szCs w:val="36"/>
        </w:rPr>
      </w:pPr>
      <w:r w:rsidRPr="002D4B33">
        <w:rPr>
          <w:rFonts w:ascii="Tahoma" w:eastAsiaTheme="minorHAnsi" w:hAnsi="Tahoma" w:cs="Tahoma"/>
          <w:color w:val="FF0000"/>
          <w:sz w:val="40"/>
          <w:szCs w:val="40"/>
        </w:rPr>
        <w:t>Rekonstrukce</w:t>
      </w:r>
      <w:r w:rsidRPr="003E178C">
        <w:rPr>
          <w:rFonts w:ascii="Tahoma" w:hAnsi="Tahoma" w:cs="Tahoma"/>
          <w:color w:val="FF0000"/>
          <w:sz w:val="36"/>
          <w:szCs w:val="36"/>
        </w:rPr>
        <w:t xml:space="preserve"> </w:t>
      </w:r>
      <w:r w:rsidRPr="002D4B33">
        <w:rPr>
          <w:rFonts w:ascii="Tahoma" w:eastAsiaTheme="minorHAnsi" w:hAnsi="Tahoma" w:cs="Tahoma"/>
          <w:color w:val="FF0000"/>
          <w:sz w:val="40"/>
          <w:szCs w:val="40"/>
        </w:rPr>
        <w:t>místní komunikace v Jablunkově u</w:t>
      </w:r>
      <w:r w:rsidRPr="003E178C">
        <w:rPr>
          <w:rFonts w:ascii="Tahoma" w:hAnsi="Tahoma" w:cs="Tahoma"/>
          <w:color w:val="FF0000"/>
          <w:sz w:val="36"/>
          <w:szCs w:val="36"/>
        </w:rPr>
        <w:t xml:space="preserve"> </w:t>
      </w:r>
      <w:r w:rsidRPr="003B22A3">
        <w:rPr>
          <w:rFonts w:ascii="Tahoma" w:hAnsi="Tahoma" w:cs="Tahoma"/>
          <w:color w:val="FF0000"/>
          <w:sz w:val="40"/>
          <w:szCs w:val="40"/>
        </w:rPr>
        <w:t>RYBÁRNY</w:t>
      </w:r>
      <w:r w:rsidR="000524AA" w:rsidRPr="003B63F7">
        <w:rPr>
          <w:rFonts w:ascii="Tahoma" w:hAnsi="Tahoma" w:cs="Tahoma"/>
          <w:sz w:val="36"/>
          <w:szCs w:val="36"/>
        </w:rPr>
        <w:t xml:space="preserve"> </w:t>
      </w:r>
    </w:p>
    <w:p w:rsidR="00F9035B" w:rsidRPr="00617166" w:rsidRDefault="00F9035B" w:rsidP="00617166">
      <w:pPr>
        <w:pStyle w:val="Nadpisedit"/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476F33" w:rsidRDefault="00476F33" w:rsidP="00134D5B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40"/>
          <w:szCs w:val="40"/>
          <w:lang w:eastAsia="cs-CZ"/>
        </w:rPr>
      </w:pPr>
    </w:p>
    <w:p w:rsidR="00134D5B" w:rsidRDefault="00134D5B" w:rsidP="00134D5B">
      <w:pPr>
        <w:spacing w:after="0" w:line="240" w:lineRule="auto"/>
        <w:rPr>
          <w:rFonts w:ascii="Tahoma" w:hAnsi="Tahoma" w:cs="Tahoma"/>
          <w:b/>
        </w:rPr>
      </w:pPr>
    </w:p>
    <w:p w:rsidR="00476F33" w:rsidRDefault="00476F33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476F33" w:rsidRDefault="00476F33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1E4B81" w:rsidRDefault="001E4B81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617166" w:rsidRDefault="00617166" w:rsidP="00617166">
      <w:pPr>
        <w:spacing w:after="0" w:line="240" w:lineRule="auto"/>
        <w:jc w:val="center"/>
        <w:rPr>
          <w:rFonts w:ascii="Tahoma" w:hAnsi="Tahoma" w:cs="Tahoma"/>
          <w:b/>
        </w:rPr>
      </w:pPr>
      <w:r w:rsidRPr="006F77FC">
        <w:rPr>
          <w:rFonts w:ascii="Tahoma" w:hAnsi="Tahoma" w:cs="Tahoma"/>
          <w:b/>
        </w:rPr>
        <w:t>K R Y C Í    L I S T    N A B Í D K</w:t>
      </w:r>
      <w:r>
        <w:rPr>
          <w:rFonts w:ascii="Tahoma" w:hAnsi="Tahoma" w:cs="Tahoma"/>
          <w:b/>
        </w:rPr>
        <w:t> </w:t>
      </w:r>
      <w:r w:rsidRPr="006F77FC">
        <w:rPr>
          <w:rFonts w:ascii="Tahoma" w:hAnsi="Tahoma" w:cs="Tahoma"/>
          <w:b/>
        </w:rPr>
        <w:t>Y</w:t>
      </w:r>
    </w:p>
    <w:p w:rsidR="00617166" w:rsidRDefault="00617166" w:rsidP="00617166">
      <w:pPr>
        <w:spacing w:after="0" w:line="240" w:lineRule="auto"/>
        <w:jc w:val="center"/>
        <w:rPr>
          <w:rFonts w:ascii="Tahoma" w:hAnsi="Tahoma" w:cs="Tahoma"/>
        </w:rPr>
      </w:pPr>
      <w:r w:rsidRPr="006F77FC">
        <w:rPr>
          <w:rFonts w:ascii="Tahoma" w:hAnsi="Tahoma" w:cs="Tahoma"/>
        </w:rPr>
        <w:t>pro veřejnou zakázku</w:t>
      </w:r>
    </w:p>
    <w:p w:rsidR="001E4B81" w:rsidRPr="006F77FC" w:rsidRDefault="001E4B81" w:rsidP="00617166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90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5483"/>
      </w:tblGrid>
      <w:tr w:rsidR="00617166" w:rsidRPr="0083224A" w:rsidTr="00190A2A">
        <w:trPr>
          <w:cantSplit/>
          <w:trHeight w:hRule="exact" w:val="576"/>
          <w:jc w:val="center"/>
        </w:trPr>
        <w:tc>
          <w:tcPr>
            <w:tcW w:w="3612" w:type="dxa"/>
            <w:shd w:val="clear" w:color="auto" w:fill="CCCCCC"/>
            <w:vAlign w:val="center"/>
          </w:tcPr>
          <w:p w:rsidR="00617166" w:rsidRPr="007B0EC7" w:rsidRDefault="00617166" w:rsidP="00190A2A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7B0EC7">
              <w:rPr>
                <w:rFonts w:ascii="Tahoma" w:hAnsi="Tahoma" w:cs="Tahoma"/>
              </w:rPr>
              <w:t>Zadavatel:</w:t>
            </w:r>
          </w:p>
        </w:tc>
        <w:tc>
          <w:tcPr>
            <w:tcW w:w="5483" w:type="dxa"/>
            <w:shd w:val="clear" w:color="auto" w:fill="CCCCCC"/>
            <w:vAlign w:val="center"/>
          </w:tcPr>
          <w:p w:rsidR="00617166" w:rsidRPr="006845AF" w:rsidRDefault="009354C0" w:rsidP="006D01E6">
            <w:pPr>
              <w:pStyle w:val="Obyejn"/>
              <w:jc w:val="center"/>
              <w:rPr>
                <w:rFonts w:ascii="Tahoma" w:hAnsi="Tahoma" w:cs="Tahoma"/>
              </w:rPr>
            </w:pPr>
            <w:r w:rsidRPr="006845AF">
              <w:rPr>
                <w:rFonts w:ascii="Tahoma" w:hAnsi="Tahoma" w:cs="Tahoma"/>
              </w:rPr>
              <w:t>Město Jablunkov</w:t>
            </w:r>
          </w:p>
        </w:tc>
      </w:tr>
      <w:tr w:rsidR="00617166" w:rsidRPr="0083224A" w:rsidTr="00190A2A">
        <w:trPr>
          <w:cantSplit/>
          <w:trHeight w:hRule="exact" w:val="629"/>
          <w:jc w:val="center"/>
        </w:trPr>
        <w:tc>
          <w:tcPr>
            <w:tcW w:w="3612" w:type="dxa"/>
            <w:vAlign w:val="center"/>
          </w:tcPr>
          <w:p w:rsidR="00617166" w:rsidRPr="007B0EC7" w:rsidRDefault="00617166" w:rsidP="00F9035B">
            <w:pPr>
              <w:pStyle w:val="Obyejn"/>
              <w:jc w:val="center"/>
              <w:rPr>
                <w:rFonts w:ascii="Tahoma" w:hAnsi="Tahoma" w:cs="Tahoma"/>
              </w:rPr>
            </w:pPr>
            <w:r w:rsidRPr="007B0EC7">
              <w:rPr>
                <w:rFonts w:ascii="Tahoma" w:hAnsi="Tahoma" w:cs="Tahoma"/>
              </w:rPr>
              <w:t>Sídlo:</w:t>
            </w:r>
          </w:p>
        </w:tc>
        <w:tc>
          <w:tcPr>
            <w:tcW w:w="5483" w:type="dxa"/>
            <w:vAlign w:val="center"/>
          </w:tcPr>
          <w:p w:rsidR="00617166" w:rsidRPr="006845AF" w:rsidRDefault="009354C0" w:rsidP="006D01E6">
            <w:pPr>
              <w:pStyle w:val="Obyejn"/>
              <w:jc w:val="center"/>
              <w:rPr>
                <w:rFonts w:ascii="Tahoma" w:hAnsi="Tahoma" w:cs="Tahoma"/>
              </w:rPr>
            </w:pPr>
            <w:r w:rsidRPr="006845AF">
              <w:rPr>
                <w:rFonts w:ascii="Tahoma" w:hAnsi="Tahoma" w:cs="Tahoma"/>
              </w:rPr>
              <w:t>Dukelská 144, 73991 Jablunkov</w:t>
            </w:r>
          </w:p>
        </w:tc>
      </w:tr>
      <w:tr w:rsidR="00617166" w:rsidRPr="0083224A" w:rsidTr="00190A2A">
        <w:trPr>
          <w:cantSplit/>
          <w:trHeight w:hRule="exact" w:val="554"/>
          <w:jc w:val="center"/>
        </w:trPr>
        <w:tc>
          <w:tcPr>
            <w:tcW w:w="3612" w:type="dxa"/>
            <w:vAlign w:val="center"/>
          </w:tcPr>
          <w:p w:rsidR="00617166" w:rsidRPr="007B0EC7" w:rsidRDefault="00617166" w:rsidP="00190A2A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7B0EC7">
              <w:rPr>
                <w:rFonts w:ascii="Tahoma" w:hAnsi="Tahoma" w:cs="Tahoma"/>
              </w:rPr>
              <w:t>IČ:</w:t>
            </w:r>
          </w:p>
        </w:tc>
        <w:tc>
          <w:tcPr>
            <w:tcW w:w="5483" w:type="dxa"/>
            <w:vAlign w:val="center"/>
          </w:tcPr>
          <w:p w:rsidR="00617166" w:rsidRPr="006845AF" w:rsidRDefault="009354C0" w:rsidP="006D01E6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845AF">
              <w:rPr>
                <w:rFonts w:ascii="Tahoma" w:hAnsi="Tahoma" w:cs="Tahoma"/>
              </w:rPr>
              <w:t>00296759</w:t>
            </w:r>
            <w:r w:rsidR="00617166" w:rsidRPr="006845AF">
              <w:rPr>
                <w:rFonts w:ascii="Tahoma" w:hAnsi="Tahoma" w:cs="Tahoma"/>
              </w:rPr>
              <w:tab/>
            </w:r>
          </w:p>
        </w:tc>
      </w:tr>
      <w:tr w:rsidR="009354C0" w:rsidRPr="0083224A" w:rsidTr="00190A2A">
        <w:trPr>
          <w:cantSplit/>
          <w:trHeight w:hRule="exact" w:val="915"/>
          <w:jc w:val="center"/>
        </w:trPr>
        <w:tc>
          <w:tcPr>
            <w:tcW w:w="3612" w:type="dxa"/>
            <w:vAlign w:val="center"/>
          </w:tcPr>
          <w:p w:rsidR="009354C0" w:rsidRPr="007B0EC7" w:rsidRDefault="009354C0" w:rsidP="00F9035B">
            <w:pPr>
              <w:pStyle w:val="Obyejn"/>
              <w:jc w:val="center"/>
              <w:rPr>
                <w:rFonts w:ascii="Tahoma" w:hAnsi="Tahoma" w:cs="Tahoma"/>
              </w:rPr>
            </w:pPr>
            <w:r w:rsidRPr="007B0EC7">
              <w:rPr>
                <w:rFonts w:ascii="Tahoma" w:hAnsi="Tahoma" w:cs="Tahoma"/>
              </w:rPr>
              <w:t>Předmět veřejné zakázky:</w:t>
            </w:r>
          </w:p>
        </w:tc>
        <w:tc>
          <w:tcPr>
            <w:tcW w:w="5483" w:type="dxa"/>
            <w:vAlign w:val="center"/>
          </w:tcPr>
          <w:p w:rsidR="009D39A9" w:rsidRPr="003B22A3" w:rsidRDefault="003B22A3" w:rsidP="009D39A9">
            <w:pPr>
              <w:pStyle w:val="Obyejn"/>
              <w:jc w:val="center"/>
              <w:rPr>
                <w:rFonts w:ascii="Tahoma" w:hAnsi="Tahoma" w:cs="Tahoma"/>
                <w:b/>
              </w:rPr>
            </w:pPr>
            <w:r w:rsidRPr="003B22A3">
              <w:rPr>
                <w:rFonts w:ascii="Tahoma" w:eastAsiaTheme="minorHAnsi" w:hAnsi="Tahoma" w:cs="Tahoma"/>
                <w:b/>
                <w:bCs/>
              </w:rPr>
              <w:t>Rekonstrukce místní komunikace v Jablunkově u Rybárny</w:t>
            </w:r>
          </w:p>
        </w:tc>
      </w:tr>
    </w:tbl>
    <w:p w:rsidR="001E4B81" w:rsidRPr="006F77FC" w:rsidRDefault="001E4B81" w:rsidP="00617166">
      <w:pPr>
        <w:rPr>
          <w:rFonts w:ascii="Tahoma" w:hAnsi="Tahoma" w:cs="Tahom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74"/>
      </w:tblGrid>
      <w:tr w:rsidR="00617166" w:rsidRPr="006F77FC" w:rsidTr="001E4B81">
        <w:tc>
          <w:tcPr>
            <w:tcW w:w="9214" w:type="dxa"/>
            <w:gridSpan w:val="2"/>
            <w:shd w:val="clear" w:color="auto" w:fill="CCCCCC"/>
          </w:tcPr>
          <w:p w:rsidR="00617166" w:rsidRPr="006F77FC" w:rsidRDefault="00617166" w:rsidP="00190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Identifikační údaje účastníka </w:t>
            </w:r>
          </w:p>
        </w:tc>
      </w:tr>
      <w:tr w:rsidR="00C26C99" w:rsidRPr="006F77FC" w:rsidTr="001E4B81">
        <w:tc>
          <w:tcPr>
            <w:tcW w:w="4140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  <w:b/>
              </w:rPr>
            </w:pPr>
            <w:r w:rsidRPr="006F77FC">
              <w:rPr>
                <w:rFonts w:ascii="Tahoma" w:hAnsi="Tahoma" w:cs="Tahoma"/>
                <w:b/>
              </w:rPr>
              <w:t>Obchodní firma nebo název</w:t>
            </w:r>
          </w:p>
        </w:tc>
        <w:tc>
          <w:tcPr>
            <w:tcW w:w="5074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1E4B81">
        <w:tc>
          <w:tcPr>
            <w:tcW w:w="4140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  <w:b/>
              </w:rPr>
            </w:pPr>
            <w:r w:rsidRPr="006F77FC">
              <w:rPr>
                <w:rFonts w:ascii="Tahoma" w:hAnsi="Tahoma" w:cs="Tahoma"/>
                <w:b/>
              </w:rPr>
              <w:t>Sídlo</w:t>
            </w:r>
          </w:p>
        </w:tc>
        <w:tc>
          <w:tcPr>
            <w:tcW w:w="5074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1E4B81">
        <w:tc>
          <w:tcPr>
            <w:tcW w:w="4140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Právní forma</w:t>
            </w:r>
          </w:p>
        </w:tc>
        <w:tc>
          <w:tcPr>
            <w:tcW w:w="5074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1E4B81">
        <w:tc>
          <w:tcPr>
            <w:tcW w:w="4140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IČ:</w:t>
            </w:r>
          </w:p>
        </w:tc>
        <w:tc>
          <w:tcPr>
            <w:tcW w:w="5074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1E4B81">
        <w:tc>
          <w:tcPr>
            <w:tcW w:w="4140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DIČ:</w:t>
            </w:r>
          </w:p>
        </w:tc>
        <w:tc>
          <w:tcPr>
            <w:tcW w:w="5074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1E4B81">
        <w:tc>
          <w:tcPr>
            <w:tcW w:w="4140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 xml:space="preserve">Jméno a příjmení statut. orgánu nebo jeho členů případně jiné fyzické osoby oprávněné jednat jménem </w:t>
            </w:r>
            <w:r>
              <w:rPr>
                <w:rFonts w:ascii="Tahoma" w:hAnsi="Tahoma" w:cs="Tahoma"/>
              </w:rPr>
              <w:t>účastníka</w:t>
            </w:r>
          </w:p>
        </w:tc>
        <w:tc>
          <w:tcPr>
            <w:tcW w:w="5074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1E4B81">
        <w:tc>
          <w:tcPr>
            <w:tcW w:w="4140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Kontaktní údaje (</w:t>
            </w:r>
            <w:r>
              <w:rPr>
                <w:rFonts w:ascii="Tahoma" w:hAnsi="Tahoma" w:cs="Tahoma"/>
              </w:rPr>
              <w:t xml:space="preserve">kontaktní osoba, </w:t>
            </w:r>
            <w:r w:rsidRPr="006F77FC">
              <w:rPr>
                <w:rFonts w:ascii="Tahoma" w:hAnsi="Tahoma" w:cs="Tahoma"/>
              </w:rPr>
              <w:t>telefon, e-mail)</w:t>
            </w:r>
          </w:p>
        </w:tc>
        <w:tc>
          <w:tcPr>
            <w:tcW w:w="5074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</w:tbl>
    <w:p w:rsidR="00757BCB" w:rsidRDefault="00617166" w:rsidP="00617166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83224A">
        <w:rPr>
          <w:rFonts w:ascii="Tahoma" w:hAnsi="Tahoma" w:cs="Tahoma"/>
          <w:sz w:val="16"/>
          <w:szCs w:val="16"/>
        </w:rPr>
        <w:t>Na e-mailovou adresu kontaktní osoby mohou být doručovány dokumenty zadávacího řízení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74"/>
      </w:tblGrid>
      <w:tr w:rsidR="00757BCB" w:rsidRPr="006F77FC" w:rsidTr="00757BCB">
        <w:tc>
          <w:tcPr>
            <w:tcW w:w="9214" w:type="dxa"/>
            <w:gridSpan w:val="2"/>
            <w:shd w:val="clear" w:color="auto" w:fill="CCCCCC"/>
          </w:tcPr>
          <w:p w:rsidR="00757BCB" w:rsidRPr="006F77FC" w:rsidRDefault="00757BCB" w:rsidP="003A50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77FC">
              <w:rPr>
                <w:rFonts w:ascii="Tahoma" w:hAnsi="Tahoma" w:cs="Tahoma"/>
                <w:b/>
                <w:sz w:val="20"/>
                <w:szCs w:val="20"/>
              </w:rPr>
              <w:t xml:space="preserve">Celková nabídková cena </w:t>
            </w:r>
          </w:p>
        </w:tc>
      </w:tr>
      <w:tr w:rsidR="00757BCB" w:rsidRPr="006F77FC" w:rsidTr="00757BCB">
        <w:trPr>
          <w:trHeight w:val="396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757BCB" w:rsidRPr="00E045A6" w:rsidRDefault="00757BCB" w:rsidP="003A507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F77FC">
              <w:rPr>
                <w:rFonts w:ascii="Tahoma" w:hAnsi="Tahoma" w:cs="Tahoma"/>
                <w:b/>
                <w:sz w:val="20"/>
                <w:szCs w:val="20"/>
              </w:rPr>
              <w:t>Celková nabídková cena bez DPH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B0210">
              <w:rPr>
                <w:rFonts w:ascii="Tahoma" w:hAnsi="Tahoma" w:cs="Tahoma"/>
                <w:sz w:val="20"/>
                <w:szCs w:val="20"/>
              </w:rPr>
              <w:t>(předmětem hodnocení)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757BCB" w:rsidRPr="006F77FC" w:rsidRDefault="00757BCB" w:rsidP="00757BCB">
            <w:pPr>
              <w:rPr>
                <w:rFonts w:ascii="Tahoma" w:hAnsi="Tahoma" w:cs="Tahoma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757BCB" w:rsidRPr="006F77FC" w:rsidTr="00757BCB">
        <w:trPr>
          <w:trHeight w:val="402"/>
        </w:trPr>
        <w:tc>
          <w:tcPr>
            <w:tcW w:w="4140" w:type="dxa"/>
            <w:vAlign w:val="center"/>
          </w:tcPr>
          <w:p w:rsidR="00757BCB" w:rsidRPr="006F77FC" w:rsidRDefault="00757BCB" w:rsidP="003A507B">
            <w:pPr>
              <w:rPr>
                <w:rFonts w:ascii="Tahoma" w:hAnsi="Tahoma" w:cs="Tahoma"/>
                <w:sz w:val="20"/>
                <w:szCs w:val="20"/>
              </w:rPr>
            </w:pPr>
            <w:r w:rsidRPr="006F77FC">
              <w:rPr>
                <w:rFonts w:ascii="Tahoma" w:hAnsi="Tahoma" w:cs="Tahoma"/>
                <w:sz w:val="20"/>
                <w:szCs w:val="20"/>
              </w:rPr>
              <w:t xml:space="preserve">DPH </w:t>
            </w:r>
          </w:p>
        </w:tc>
        <w:tc>
          <w:tcPr>
            <w:tcW w:w="5074" w:type="dxa"/>
            <w:vAlign w:val="center"/>
          </w:tcPr>
          <w:p w:rsidR="00757BCB" w:rsidRPr="006F77FC" w:rsidRDefault="00757BCB" w:rsidP="00757BCB">
            <w:pPr>
              <w:rPr>
                <w:rFonts w:ascii="Tahoma" w:hAnsi="Tahoma" w:cs="Tahoma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757BCB" w:rsidRPr="006F77FC" w:rsidTr="00757BCB">
        <w:trPr>
          <w:trHeight w:val="414"/>
        </w:trPr>
        <w:tc>
          <w:tcPr>
            <w:tcW w:w="4140" w:type="dxa"/>
            <w:shd w:val="clear" w:color="auto" w:fill="auto"/>
            <w:vAlign w:val="center"/>
          </w:tcPr>
          <w:p w:rsidR="00757BCB" w:rsidRPr="006F77FC" w:rsidRDefault="00757BCB" w:rsidP="003A507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F77FC">
              <w:rPr>
                <w:rFonts w:ascii="Tahoma" w:hAnsi="Tahoma" w:cs="Tahoma"/>
                <w:b/>
                <w:sz w:val="20"/>
                <w:szCs w:val="20"/>
              </w:rPr>
              <w:t xml:space="preserve">Celková nabídková cena včetně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57BCB" w:rsidRPr="006F77FC" w:rsidRDefault="00757BCB" w:rsidP="00757BCB">
            <w:pPr>
              <w:rPr>
                <w:rFonts w:ascii="Tahoma" w:hAnsi="Tahoma" w:cs="Tahoma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</w:tbl>
    <w:p w:rsidR="00705CAE" w:rsidRPr="00757BCB" w:rsidRDefault="00617166" w:rsidP="00757BCB">
      <w:pPr>
        <w:jc w:val="both"/>
        <w:rPr>
          <w:rFonts w:ascii="Tahoma" w:hAnsi="Tahoma" w:cs="Tahoma"/>
        </w:rPr>
      </w:pPr>
      <w:r w:rsidRPr="006F77FC">
        <w:rPr>
          <w:rFonts w:ascii="Tahoma" w:hAnsi="Tahoma" w:cs="Tahoma"/>
        </w:rPr>
        <w:t>Tímto prohlašuji, že plně přijímám podmínky</w:t>
      </w:r>
      <w:r>
        <w:rPr>
          <w:rFonts w:ascii="Tahoma" w:hAnsi="Tahoma" w:cs="Tahoma"/>
        </w:rPr>
        <w:t xml:space="preserve"> stanovené</w:t>
      </w:r>
      <w:r w:rsidRPr="006F77FC">
        <w:rPr>
          <w:rFonts w:ascii="Tahoma" w:hAnsi="Tahoma" w:cs="Tahoma"/>
        </w:rPr>
        <w:t xml:space="preserve"> v zadávací dokumentaci a jejich přílohách</w:t>
      </w:r>
      <w:r>
        <w:rPr>
          <w:rFonts w:ascii="Tahoma" w:hAnsi="Tahoma" w:cs="Tahoma"/>
        </w:rPr>
        <w:t>.</w:t>
      </w:r>
      <w:r w:rsidRPr="006F77FC">
        <w:rPr>
          <w:rFonts w:ascii="Tahoma" w:hAnsi="Tahoma" w:cs="Tahoma"/>
        </w:rPr>
        <w:t xml:space="preserve"> </w:t>
      </w:r>
    </w:p>
    <w:p w:rsidR="00D15C58" w:rsidRDefault="00617166" w:rsidP="00617166">
      <w:pPr>
        <w:autoSpaceDE w:val="0"/>
        <w:autoSpaceDN w:val="0"/>
        <w:adjustRightInd w:val="0"/>
        <w:outlineLvl w:val="0"/>
        <w:rPr>
          <w:rFonts w:ascii="Tahoma" w:hAnsi="Tahoma" w:cs="Tahoma"/>
          <w:highlight w:val="yellow"/>
        </w:rPr>
      </w:pPr>
      <w:r w:rsidRPr="00C26C99">
        <w:rPr>
          <w:rFonts w:ascii="Tahoma" w:hAnsi="Tahoma" w:cs="Tahoma"/>
          <w:highlight w:val="yellow"/>
        </w:rPr>
        <w:t>V …………………, dne ………</w:t>
      </w:r>
    </w:p>
    <w:p w:rsidR="00757BCB" w:rsidRDefault="00757BCB" w:rsidP="00617166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</w:p>
    <w:p w:rsidR="00617166" w:rsidRDefault="00C8423F" w:rsidP="00617166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17166">
        <w:rPr>
          <w:rFonts w:ascii="Tahoma" w:hAnsi="Tahoma" w:cs="Tahoma"/>
        </w:rPr>
        <w:tab/>
      </w:r>
      <w:r w:rsidR="00617166">
        <w:rPr>
          <w:rFonts w:ascii="Tahoma" w:hAnsi="Tahoma" w:cs="Tahoma"/>
        </w:rPr>
        <w:tab/>
      </w:r>
      <w:r w:rsidR="00617166">
        <w:rPr>
          <w:rFonts w:ascii="Tahoma" w:hAnsi="Tahoma" w:cs="Tahoma"/>
        </w:rPr>
        <w:tab/>
      </w:r>
      <w:r w:rsidR="00617166">
        <w:rPr>
          <w:rFonts w:ascii="Tahoma" w:hAnsi="Tahoma" w:cs="Tahoma"/>
        </w:rPr>
        <w:tab/>
      </w:r>
      <w:r w:rsidR="00617166">
        <w:rPr>
          <w:rFonts w:ascii="Tahoma" w:hAnsi="Tahoma" w:cs="Tahoma"/>
        </w:rPr>
        <w:tab/>
      </w:r>
      <w:r w:rsidR="00617166" w:rsidRPr="006F77FC">
        <w:rPr>
          <w:rFonts w:ascii="Tahoma" w:hAnsi="Tahoma" w:cs="Tahoma"/>
        </w:rPr>
        <w:t>……</w:t>
      </w:r>
      <w:r w:rsidR="00617166">
        <w:rPr>
          <w:rFonts w:ascii="Tahoma" w:hAnsi="Tahoma" w:cs="Tahoma"/>
        </w:rPr>
        <w:t>……………………………..</w:t>
      </w:r>
      <w:r w:rsidR="00617166" w:rsidRPr="006F77FC">
        <w:rPr>
          <w:rFonts w:ascii="Tahoma" w:hAnsi="Tahoma" w:cs="Tahoma"/>
        </w:rPr>
        <w:t>.</w:t>
      </w:r>
    </w:p>
    <w:p w:rsidR="00DB32FA" w:rsidRPr="00757BCB" w:rsidRDefault="00617166" w:rsidP="00757BCB">
      <w:pPr>
        <w:autoSpaceDE w:val="0"/>
        <w:autoSpaceDN w:val="0"/>
        <w:adjustRightInd w:val="0"/>
        <w:ind w:left="6372"/>
        <w:outlineLvl w:val="0"/>
        <w:rPr>
          <w:rFonts w:ascii="Tahoma" w:hAnsi="Tahoma" w:cs="Tahoma"/>
          <w:sz w:val="18"/>
          <w:szCs w:val="18"/>
        </w:rPr>
      </w:pPr>
      <w:r w:rsidRPr="00617166">
        <w:rPr>
          <w:rFonts w:ascii="Tahoma" w:hAnsi="Tahoma" w:cs="Tahoma"/>
          <w:sz w:val="18"/>
          <w:szCs w:val="18"/>
        </w:rPr>
        <w:t>Razítko a podpis osoby oprávněné jednat jménem či za účastníka</w:t>
      </w:r>
    </w:p>
    <w:p w:rsidR="00134D5B" w:rsidRDefault="00134D5B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</w:p>
    <w:p w:rsidR="00ED0CF8" w:rsidRDefault="00617166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  <w:r w:rsidRPr="00617166">
        <w:rPr>
          <w:rFonts w:ascii="Tahoma" w:hAnsi="Tahoma" w:cs="Tahoma"/>
          <w:b/>
          <w:sz w:val="24"/>
          <w:szCs w:val="24"/>
        </w:rPr>
        <w:t>Č</w:t>
      </w:r>
      <w:r w:rsidR="00BD6050" w:rsidRPr="00617166">
        <w:rPr>
          <w:rFonts w:ascii="Tahoma" w:hAnsi="Tahoma" w:cs="Tahoma"/>
          <w:b/>
          <w:sz w:val="24"/>
          <w:szCs w:val="24"/>
        </w:rPr>
        <w:t>estné prohlášení</w:t>
      </w:r>
      <w:r w:rsidR="003E20DB" w:rsidRPr="00617166">
        <w:rPr>
          <w:rFonts w:ascii="Tahoma" w:hAnsi="Tahoma" w:cs="Tahoma"/>
          <w:b/>
          <w:sz w:val="24"/>
          <w:szCs w:val="24"/>
        </w:rPr>
        <w:t xml:space="preserve"> </w:t>
      </w:r>
      <w:r w:rsidR="00BD6050" w:rsidRPr="00617166">
        <w:rPr>
          <w:rFonts w:ascii="Tahoma" w:hAnsi="Tahoma" w:cs="Tahoma"/>
          <w:b/>
          <w:sz w:val="24"/>
          <w:szCs w:val="24"/>
        </w:rPr>
        <w:t xml:space="preserve">o splnění </w:t>
      </w:r>
      <w:r w:rsidR="003E20DB" w:rsidRPr="00617166">
        <w:rPr>
          <w:rFonts w:ascii="Tahoma" w:hAnsi="Tahoma" w:cs="Tahoma"/>
          <w:b/>
          <w:sz w:val="24"/>
          <w:szCs w:val="24"/>
        </w:rPr>
        <w:t>kvalifikace</w:t>
      </w:r>
    </w:p>
    <w:p w:rsidR="00617166" w:rsidRPr="00617166" w:rsidRDefault="00617166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6050" w:rsidRPr="00617166" w:rsidTr="00884933">
        <w:trPr>
          <w:trHeight w:val="340"/>
        </w:trPr>
        <w:tc>
          <w:tcPr>
            <w:tcW w:w="2977" w:type="dxa"/>
            <w:vAlign w:val="center"/>
            <w:hideMark/>
          </w:tcPr>
          <w:p w:rsidR="00BD6050" w:rsidRPr="00617166" w:rsidRDefault="00BD6050" w:rsidP="00617166">
            <w:pPr>
              <w:pStyle w:val="NadpisZD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1716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BD6050" w:rsidRPr="00757BCB" w:rsidRDefault="00757BCB" w:rsidP="00757BCB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  <w:r w:rsidRPr="00757BCB">
              <w:rPr>
                <w:rFonts w:ascii="Tahoma" w:hAnsi="Tahoma" w:cs="Tahoma"/>
                <w:bCs/>
                <w:sz w:val="20"/>
                <w:szCs w:val="20"/>
              </w:rPr>
              <w:t>Rekonstrukce místní komunikace v Jablunkově u Rybárny</w:t>
            </w:r>
          </w:p>
        </w:tc>
      </w:tr>
      <w:tr w:rsidR="00BD6050" w:rsidRPr="00617166" w:rsidTr="00884933">
        <w:trPr>
          <w:trHeight w:val="340"/>
        </w:trPr>
        <w:tc>
          <w:tcPr>
            <w:tcW w:w="2977" w:type="dxa"/>
            <w:vAlign w:val="center"/>
          </w:tcPr>
          <w:p w:rsidR="00BD6050" w:rsidRPr="00617166" w:rsidRDefault="00BD6050" w:rsidP="00617166">
            <w:pPr>
              <w:pStyle w:val="NadpisZD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61716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BD6050" w:rsidRPr="00617166" w:rsidRDefault="00BD6050" w:rsidP="00617166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</w:tbl>
    <w:p w:rsidR="00273E72" w:rsidRPr="00617166" w:rsidRDefault="00273E72" w:rsidP="00BD6050">
      <w:pPr>
        <w:pStyle w:val="Obyejn"/>
        <w:rPr>
          <w:rFonts w:ascii="Tahoma" w:hAnsi="Tahoma" w:cs="Tahoma"/>
          <w:sz w:val="20"/>
          <w:szCs w:val="20"/>
        </w:rPr>
      </w:pPr>
    </w:p>
    <w:p w:rsidR="00BD6050" w:rsidRPr="00617166" w:rsidRDefault="00BD6050" w:rsidP="00BD6050">
      <w:pPr>
        <w:pStyle w:val="Obyejn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Čestně prohlašuji, že jako uchazeč o předmětnou veřejnou zakázku </w:t>
      </w:r>
      <w:r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splňuji základní </w:t>
      </w:r>
      <w:r w:rsidR="003E20DB"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>způsobilost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ve smyslu §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74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zákona č.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134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6 Sb., o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zadávání veřejných zakázek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(„zákon“), neboť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nejsem účastníkem, který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: </w:t>
      </w:r>
    </w:p>
    <w:p w:rsidR="00BD6050" w:rsidRPr="00617166" w:rsidRDefault="00BD6050" w:rsidP="00BD6050">
      <w:pPr>
        <w:pStyle w:val="Obyejn"/>
        <w:rPr>
          <w:rFonts w:ascii="Tahoma" w:hAnsi="Tahoma" w:cs="Tahoma"/>
          <w:b/>
          <w:sz w:val="20"/>
          <w:szCs w:val="20"/>
          <w:lang w:eastAsia="ar-SA"/>
        </w:rPr>
      </w:pP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 xml:space="preserve"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>má v České republice nebo v zemi svého sídla v evidenci daní zachycen splatný daňový nedoplatek,</w:t>
      </w: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273E72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 xml:space="preserve">je v likvidaci, proti němuž bylo vydáno rozhodnutí o úpadku, vůči němuž byla nařízena nucená správa podle jiného právního předpisu nebo v obdobné situaci podle právního řádu země sídla dodavatele. </w:t>
      </w:r>
    </w:p>
    <w:p w:rsidR="00273E72" w:rsidRPr="00617166" w:rsidRDefault="00273E72" w:rsidP="00181741">
      <w:pPr>
        <w:pStyle w:val="Obyejn"/>
        <w:rPr>
          <w:rFonts w:ascii="Tahoma" w:hAnsi="Tahoma" w:cs="Tahoma"/>
          <w:sz w:val="20"/>
          <w:szCs w:val="20"/>
        </w:rPr>
      </w:pPr>
    </w:p>
    <w:p w:rsidR="009C5E25" w:rsidRPr="00617166" w:rsidRDefault="009C5E25" w:rsidP="009C5E25">
      <w:pPr>
        <w:pStyle w:val="Obyejn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Čestně prohlašuji, že jako uchazeč o předmětnou veřejnou zakázku </w:t>
      </w:r>
      <w:r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splňuji profesní </w:t>
      </w:r>
      <w:r w:rsidR="003E20DB"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>způsobilost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ve smyslu §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77 odst. 1 a odst. 2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písm. a)</w:t>
      </w:r>
      <w:r w:rsidR="00D33CC1" w:rsidRPr="00617166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C8423F">
        <w:rPr>
          <w:rFonts w:ascii="Tahoma" w:hAnsi="Tahoma" w:cs="Tahoma"/>
          <w:b/>
          <w:sz w:val="20"/>
          <w:szCs w:val="20"/>
          <w:lang w:eastAsia="ar-SA"/>
        </w:rPr>
        <w:t xml:space="preserve">a c) 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zákona č.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134/2016 Sb., o zadávání veřejných zakázek („zákon“)</w:t>
      </w:r>
      <w:r w:rsidR="00E0706D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E0706D" w:rsidRPr="00C9207A">
        <w:rPr>
          <w:rFonts w:ascii="Tahoma" w:hAnsi="Tahoma" w:cs="Tahoma"/>
          <w:b/>
          <w:sz w:val="20"/>
          <w:szCs w:val="20"/>
          <w:lang w:eastAsia="ar-SA"/>
        </w:rPr>
        <w:t xml:space="preserve">v rozsahu dle požadavku zadavatele-bod 7.2. Výzvy k podání nabídky a Zadávací dokumentace </w:t>
      </w:r>
      <w:r w:rsidR="00C9207A">
        <w:rPr>
          <w:rFonts w:ascii="Tahoma" w:hAnsi="Tahoma" w:cs="Tahoma"/>
          <w:b/>
          <w:sz w:val="20"/>
          <w:szCs w:val="20"/>
          <w:lang w:eastAsia="ar-SA"/>
        </w:rPr>
        <w:t xml:space="preserve">k </w:t>
      </w:r>
      <w:r w:rsidR="00E0706D" w:rsidRPr="00C9207A">
        <w:rPr>
          <w:rFonts w:ascii="Tahoma" w:hAnsi="Tahoma" w:cs="Tahoma"/>
          <w:b/>
          <w:sz w:val="20"/>
          <w:szCs w:val="20"/>
          <w:lang w:eastAsia="ar-SA"/>
        </w:rPr>
        <w:t>uvedené veřejné zakázce.</w:t>
      </w:r>
    </w:p>
    <w:p w:rsidR="009C5E25" w:rsidRPr="00617166" w:rsidRDefault="009C5E25" w:rsidP="009C5E25">
      <w:pPr>
        <w:pStyle w:val="Obyejn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C5E25" w:rsidRPr="00617166" w:rsidRDefault="009C5E25" w:rsidP="009C5E25">
      <w:pPr>
        <w:pStyle w:val="Obyejn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Čestně prohlašuji, že jako uchazeč o předmětnou veřejnou zakázku </w:t>
      </w:r>
      <w:r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splňuji </w:t>
      </w:r>
      <w:r w:rsidR="003E20DB"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>technickou kvalifikaci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ve smyslu </w:t>
      </w:r>
      <w:r w:rsidR="00081E87" w:rsidRPr="00617166">
        <w:rPr>
          <w:rFonts w:ascii="Tahoma" w:hAnsi="Tahoma" w:cs="Tahoma"/>
          <w:b/>
          <w:sz w:val="20"/>
          <w:szCs w:val="20"/>
          <w:lang w:eastAsia="ar-SA"/>
        </w:rPr>
        <w:t xml:space="preserve">§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79</w:t>
      </w:r>
      <w:r w:rsidR="00081E87" w:rsidRPr="00617166">
        <w:rPr>
          <w:rFonts w:ascii="Tahoma" w:hAnsi="Tahoma" w:cs="Tahoma"/>
          <w:b/>
          <w:sz w:val="20"/>
          <w:szCs w:val="20"/>
          <w:lang w:eastAsia="ar-SA"/>
        </w:rPr>
        <w:t xml:space="preserve"> zákona 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č.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134/2016 Sb., o zadávání veřejných zakázek („zákon“)</w:t>
      </w:r>
      <w:r w:rsidR="00E0706D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E0706D" w:rsidRPr="00C9207A">
        <w:rPr>
          <w:rFonts w:ascii="Tahoma" w:hAnsi="Tahoma" w:cs="Tahoma"/>
          <w:b/>
          <w:sz w:val="20"/>
          <w:szCs w:val="20"/>
          <w:lang w:eastAsia="ar-SA"/>
        </w:rPr>
        <w:t xml:space="preserve">v rozsahu dle požadavku zadavatele-bod 7.3. Výzvy k podání nabídky a Zadávací dokumentace </w:t>
      </w:r>
      <w:r w:rsidR="00C9207A">
        <w:rPr>
          <w:rFonts w:ascii="Tahoma" w:hAnsi="Tahoma" w:cs="Tahoma"/>
          <w:b/>
          <w:sz w:val="20"/>
          <w:szCs w:val="20"/>
          <w:lang w:eastAsia="ar-SA"/>
        </w:rPr>
        <w:t xml:space="preserve">k </w:t>
      </w:r>
      <w:r w:rsidR="00E0706D" w:rsidRPr="00C9207A">
        <w:rPr>
          <w:rFonts w:ascii="Tahoma" w:hAnsi="Tahoma" w:cs="Tahoma"/>
          <w:b/>
          <w:sz w:val="20"/>
          <w:szCs w:val="20"/>
          <w:lang w:eastAsia="ar-SA"/>
        </w:rPr>
        <w:t>uvedené veřejné zakázce.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9C5E25" w:rsidRPr="00617166" w:rsidRDefault="009C5E25" w:rsidP="00181741">
      <w:pPr>
        <w:pStyle w:val="Obyejn"/>
        <w:rPr>
          <w:rFonts w:ascii="Tahoma" w:hAnsi="Tahoma" w:cs="Tahoma"/>
          <w:sz w:val="20"/>
          <w:szCs w:val="20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sz w:val="20"/>
          <w:szCs w:val="20"/>
          <w:highlight w:val="yellow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sz w:val="20"/>
          <w:szCs w:val="20"/>
          <w:highlight w:val="yellow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  <w:highlight w:val="yellow"/>
        </w:rPr>
        <w:t>V …</w:t>
      </w:r>
      <w:r w:rsidR="00C8423F">
        <w:rPr>
          <w:rFonts w:ascii="Tahoma" w:hAnsi="Tahoma" w:cs="Tahoma"/>
          <w:sz w:val="20"/>
          <w:szCs w:val="20"/>
          <w:highlight w:val="yellow"/>
        </w:rPr>
        <w:t>…………………….</w:t>
      </w:r>
      <w:r w:rsidR="0087430F">
        <w:rPr>
          <w:rFonts w:ascii="Tahoma" w:hAnsi="Tahoma" w:cs="Tahoma"/>
          <w:sz w:val="20"/>
          <w:szCs w:val="20"/>
          <w:highlight w:val="yellow"/>
        </w:rPr>
        <w:t>…… dne ………… 20</w:t>
      </w:r>
      <w:r w:rsidR="0087430F" w:rsidRPr="0087430F">
        <w:rPr>
          <w:rFonts w:ascii="Tahoma" w:hAnsi="Tahoma" w:cs="Tahoma"/>
          <w:sz w:val="20"/>
          <w:szCs w:val="20"/>
          <w:highlight w:val="yellow"/>
        </w:rPr>
        <w:t>17</w:t>
      </w:r>
    </w:p>
    <w:p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</w:rPr>
      </w:pPr>
    </w:p>
    <w:p w:rsidR="00BD6050" w:rsidRPr="00617166" w:rsidRDefault="00915AE6" w:rsidP="00617166">
      <w:pPr>
        <w:pStyle w:val="Styl2"/>
        <w:numPr>
          <w:ilvl w:val="0"/>
          <w:numId w:val="0"/>
        </w:numPr>
        <w:spacing w:before="0" w:after="0" w:line="240" w:lineRule="auto"/>
        <w:ind w:left="4391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BD6050" w:rsidRPr="00617166">
        <w:rPr>
          <w:rFonts w:ascii="Tahoma" w:hAnsi="Tahoma" w:cs="Tahoma"/>
        </w:rPr>
        <w:t>…………….………………………………………………</w:t>
      </w:r>
    </w:p>
    <w:p w:rsidR="000042B7" w:rsidRDefault="00476F33" w:rsidP="00915AE6">
      <w:pPr>
        <w:autoSpaceDE w:val="0"/>
        <w:autoSpaceDN w:val="0"/>
        <w:adjustRightInd w:val="0"/>
        <w:ind w:left="6372" w:hanging="702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 a příjmení</w:t>
      </w:r>
      <w:r w:rsidR="00617166" w:rsidRPr="00617166">
        <w:rPr>
          <w:rFonts w:ascii="Tahoma" w:hAnsi="Tahoma" w:cs="Tahoma"/>
          <w:sz w:val="18"/>
          <w:szCs w:val="18"/>
        </w:rPr>
        <w:t xml:space="preserve"> osoby oprávněné jednat jménem či za účastníka</w:t>
      </w:r>
      <w:bookmarkEnd w:id="0"/>
    </w:p>
    <w:p w:rsidR="00476F33" w:rsidRDefault="00476F33" w:rsidP="00915AE6">
      <w:pPr>
        <w:autoSpaceDE w:val="0"/>
        <w:autoSpaceDN w:val="0"/>
        <w:adjustRightInd w:val="0"/>
        <w:ind w:left="6372" w:hanging="702"/>
        <w:outlineLvl w:val="0"/>
        <w:rPr>
          <w:rFonts w:ascii="Tahoma" w:hAnsi="Tahoma" w:cs="Tahoma"/>
          <w:sz w:val="18"/>
          <w:szCs w:val="18"/>
        </w:rPr>
      </w:pPr>
    </w:p>
    <w:p w:rsidR="00476F33" w:rsidRDefault="00476F33" w:rsidP="00915AE6">
      <w:pPr>
        <w:autoSpaceDE w:val="0"/>
        <w:autoSpaceDN w:val="0"/>
        <w:adjustRightInd w:val="0"/>
        <w:ind w:left="6372" w:hanging="702"/>
        <w:outlineLvl w:val="0"/>
        <w:rPr>
          <w:rFonts w:ascii="Tahoma" w:hAnsi="Tahoma" w:cs="Tahoma"/>
          <w:sz w:val="18"/>
          <w:szCs w:val="18"/>
        </w:rPr>
      </w:pPr>
    </w:p>
    <w:p w:rsidR="00476F33" w:rsidRPr="00617166" w:rsidRDefault="00476F33" w:rsidP="00476F33">
      <w:pPr>
        <w:pStyle w:val="Styl2"/>
        <w:numPr>
          <w:ilvl w:val="0"/>
          <w:numId w:val="0"/>
        </w:numPr>
        <w:spacing w:before="0" w:after="0" w:line="240" w:lineRule="auto"/>
        <w:ind w:left="4391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617166">
        <w:rPr>
          <w:rFonts w:ascii="Tahoma" w:hAnsi="Tahoma" w:cs="Tahoma"/>
        </w:rPr>
        <w:t>…………….………………………………………………</w:t>
      </w:r>
    </w:p>
    <w:p w:rsidR="00476F33" w:rsidRPr="009C5E25" w:rsidRDefault="00476F33" w:rsidP="00476F33">
      <w:pPr>
        <w:autoSpaceDE w:val="0"/>
        <w:autoSpaceDN w:val="0"/>
        <w:adjustRightInd w:val="0"/>
        <w:ind w:left="6372" w:hanging="702"/>
        <w:outlineLvl w:val="0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 w:rsidRPr="00617166">
        <w:rPr>
          <w:rFonts w:ascii="Tahoma" w:hAnsi="Tahoma" w:cs="Tahoma"/>
          <w:sz w:val="18"/>
          <w:szCs w:val="18"/>
        </w:rPr>
        <w:t>Razítko a podpis osoby oprávněné jednat jménem či za účastníka</w:t>
      </w:r>
    </w:p>
    <w:p w:rsidR="00476F33" w:rsidRPr="009C5E25" w:rsidRDefault="00476F33" w:rsidP="00915AE6">
      <w:pPr>
        <w:autoSpaceDE w:val="0"/>
        <w:autoSpaceDN w:val="0"/>
        <w:adjustRightInd w:val="0"/>
        <w:ind w:left="6372" w:hanging="702"/>
        <w:outlineLvl w:val="0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</w:p>
    <w:sectPr w:rsidR="00476F33" w:rsidRPr="009C5E25" w:rsidSect="00476F33">
      <w:headerReference w:type="firs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F7" w:rsidRDefault="002414F7" w:rsidP="00DB442A">
      <w:pPr>
        <w:spacing w:after="0" w:line="240" w:lineRule="auto"/>
      </w:pPr>
      <w:r>
        <w:separator/>
      </w:r>
    </w:p>
  </w:endnote>
  <w:endnote w:type="continuationSeparator" w:id="0">
    <w:p w:rsidR="002414F7" w:rsidRDefault="002414F7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JohnSans Text Pro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F7" w:rsidRDefault="002414F7" w:rsidP="00DB442A">
      <w:pPr>
        <w:spacing w:after="0" w:line="240" w:lineRule="auto"/>
      </w:pPr>
      <w:r>
        <w:separator/>
      </w:r>
    </w:p>
  </w:footnote>
  <w:footnote w:type="continuationSeparator" w:id="0">
    <w:p w:rsidR="002414F7" w:rsidRDefault="002414F7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3F" w:rsidRPr="001D58C7" w:rsidRDefault="008A583F" w:rsidP="008A583F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9"/>
  </w:num>
  <w:num w:numId="3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83D"/>
    <w:rsid w:val="000042B7"/>
    <w:rsid w:val="00007E0E"/>
    <w:rsid w:val="00036CCA"/>
    <w:rsid w:val="000524AA"/>
    <w:rsid w:val="000536E6"/>
    <w:rsid w:val="00081E87"/>
    <w:rsid w:val="000B4C8C"/>
    <w:rsid w:val="000C3402"/>
    <w:rsid w:val="000D618E"/>
    <w:rsid w:val="000E5448"/>
    <w:rsid w:val="00126331"/>
    <w:rsid w:val="00134D5B"/>
    <w:rsid w:val="00136BC6"/>
    <w:rsid w:val="00181741"/>
    <w:rsid w:val="0018274E"/>
    <w:rsid w:val="00190E1D"/>
    <w:rsid w:val="001A3766"/>
    <w:rsid w:val="001C3D3C"/>
    <w:rsid w:val="001D58C7"/>
    <w:rsid w:val="001E4B81"/>
    <w:rsid w:val="001F39AB"/>
    <w:rsid w:val="00210F55"/>
    <w:rsid w:val="002367AF"/>
    <w:rsid w:val="002414F7"/>
    <w:rsid w:val="00261177"/>
    <w:rsid w:val="00273E72"/>
    <w:rsid w:val="002746B5"/>
    <w:rsid w:val="002F6517"/>
    <w:rsid w:val="00303FFD"/>
    <w:rsid w:val="00311002"/>
    <w:rsid w:val="00334404"/>
    <w:rsid w:val="00336C35"/>
    <w:rsid w:val="003600BE"/>
    <w:rsid w:val="003B22A3"/>
    <w:rsid w:val="003B63F7"/>
    <w:rsid w:val="003B7977"/>
    <w:rsid w:val="003C12D2"/>
    <w:rsid w:val="003E178C"/>
    <w:rsid w:val="003E20DB"/>
    <w:rsid w:val="00414504"/>
    <w:rsid w:val="004350F2"/>
    <w:rsid w:val="00440700"/>
    <w:rsid w:val="0045174B"/>
    <w:rsid w:val="0047380B"/>
    <w:rsid w:val="00476F33"/>
    <w:rsid w:val="0048048E"/>
    <w:rsid w:val="004B1384"/>
    <w:rsid w:val="004B2690"/>
    <w:rsid w:val="004C4D17"/>
    <w:rsid w:val="005266CA"/>
    <w:rsid w:val="00530BA5"/>
    <w:rsid w:val="00565435"/>
    <w:rsid w:val="00566F68"/>
    <w:rsid w:val="005704D2"/>
    <w:rsid w:val="00576F5B"/>
    <w:rsid w:val="005905CC"/>
    <w:rsid w:val="005C747B"/>
    <w:rsid w:val="005F0EBC"/>
    <w:rsid w:val="00617166"/>
    <w:rsid w:val="006235D4"/>
    <w:rsid w:val="00624D11"/>
    <w:rsid w:val="006255AD"/>
    <w:rsid w:val="00672FC1"/>
    <w:rsid w:val="006845AF"/>
    <w:rsid w:val="006849B1"/>
    <w:rsid w:val="00687A0F"/>
    <w:rsid w:val="006D01E6"/>
    <w:rsid w:val="00705CAE"/>
    <w:rsid w:val="007167D5"/>
    <w:rsid w:val="00757BCB"/>
    <w:rsid w:val="0078375B"/>
    <w:rsid w:val="007B0EC7"/>
    <w:rsid w:val="00805680"/>
    <w:rsid w:val="0082008A"/>
    <w:rsid w:val="008314E6"/>
    <w:rsid w:val="00862CC0"/>
    <w:rsid w:val="0087430F"/>
    <w:rsid w:val="00880CCA"/>
    <w:rsid w:val="008A50FB"/>
    <w:rsid w:val="008A583F"/>
    <w:rsid w:val="008F1B21"/>
    <w:rsid w:val="008F283D"/>
    <w:rsid w:val="00915AE6"/>
    <w:rsid w:val="009354C0"/>
    <w:rsid w:val="00954A23"/>
    <w:rsid w:val="0096085E"/>
    <w:rsid w:val="009B5D61"/>
    <w:rsid w:val="009C0771"/>
    <w:rsid w:val="009C5E25"/>
    <w:rsid w:val="009C7F7B"/>
    <w:rsid w:val="009D39A9"/>
    <w:rsid w:val="009D3E54"/>
    <w:rsid w:val="009F6841"/>
    <w:rsid w:val="00A221FB"/>
    <w:rsid w:val="00A645D0"/>
    <w:rsid w:val="00A755B7"/>
    <w:rsid w:val="00A92B99"/>
    <w:rsid w:val="00AC3217"/>
    <w:rsid w:val="00AD0B62"/>
    <w:rsid w:val="00AF1F1D"/>
    <w:rsid w:val="00B0594E"/>
    <w:rsid w:val="00B30B97"/>
    <w:rsid w:val="00B409ED"/>
    <w:rsid w:val="00B738A6"/>
    <w:rsid w:val="00B85C2F"/>
    <w:rsid w:val="00BA31EB"/>
    <w:rsid w:val="00BB3490"/>
    <w:rsid w:val="00BD6050"/>
    <w:rsid w:val="00BD6EC3"/>
    <w:rsid w:val="00BF1C64"/>
    <w:rsid w:val="00C1489B"/>
    <w:rsid w:val="00C20F2B"/>
    <w:rsid w:val="00C23128"/>
    <w:rsid w:val="00C26C99"/>
    <w:rsid w:val="00C33D4B"/>
    <w:rsid w:val="00C8423F"/>
    <w:rsid w:val="00C9207A"/>
    <w:rsid w:val="00CB1D47"/>
    <w:rsid w:val="00D128AF"/>
    <w:rsid w:val="00D15C58"/>
    <w:rsid w:val="00D33CC1"/>
    <w:rsid w:val="00D33D13"/>
    <w:rsid w:val="00D543D3"/>
    <w:rsid w:val="00D84CCB"/>
    <w:rsid w:val="00DB32FA"/>
    <w:rsid w:val="00DB442A"/>
    <w:rsid w:val="00DD4830"/>
    <w:rsid w:val="00DF0BE5"/>
    <w:rsid w:val="00E007EC"/>
    <w:rsid w:val="00E0706D"/>
    <w:rsid w:val="00E168E2"/>
    <w:rsid w:val="00E2124F"/>
    <w:rsid w:val="00E21DFF"/>
    <w:rsid w:val="00E80B5A"/>
    <w:rsid w:val="00E84943"/>
    <w:rsid w:val="00EA07AE"/>
    <w:rsid w:val="00ED0CF8"/>
    <w:rsid w:val="00F53F5D"/>
    <w:rsid w:val="00F76CA1"/>
    <w:rsid w:val="00F86EC9"/>
    <w:rsid w:val="00F9035B"/>
    <w:rsid w:val="00F96A30"/>
    <w:rsid w:val="00FC08A8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976FD"/>
  <w15:docId w15:val="{D1A12A10-A4C7-4DEB-8AAB-D186BB79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2124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Styl1"/>
    <w:next w:val="Normln"/>
    <w:link w:val="Podnadpis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qFormat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nadpis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nadpis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2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0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0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4D32-C07A-494A-AC36-FB6EC14A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TISPOL s.r.o.</dc:creator>
  <cp:lastModifiedBy>Milan Glajcar</cp:lastModifiedBy>
  <cp:revision>59</cp:revision>
  <cp:lastPrinted>2016-12-05T07:15:00Z</cp:lastPrinted>
  <dcterms:created xsi:type="dcterms:W3CDTF">2016-06-16T11:15:00Z</dcterms:created>
  <dcterms:modified xsi:type="dcterms:W3CDTF">2018-03-21T10:46:00Z</dcterms:modified>
</cp:coreProperties>
</file>