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05B0" w14:textId="77777777"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14:paraId="3D8F0B60" w14:textId="77777777" w:rsidR="00486FBB" w:rsidRPr="00486FBB" w:rsidRDefault="00486FBB" w:rsidP="00486FBB">
      <w:pPr>
        <w:jc w:val="center"/>
        <w:rPr>
          <w:b/>
        </w:rPr>
      </w:pPr>
    </w:p>
    <w:p w14:paraId="33B444EE" w14:textId="68178EBE"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 134/2016 Sb., o zadávání veřejných zakázek, v</w:t>
      </w:r>
      <w:r w:rsidR="00C06733">
        <w:t> účinném zně</w:t>
      </w:r>
      <w:r w:rsidR="00234C81">
        <w:t>n</w:t>
      </w:r>
      <w:r w:rsidR="00C06733">
        <w:t>í</w:t>
      </w:r>
      <w:r w:rsidR="00486FBB" w:rsidRPr="00486FBB">
        <w:t xml:space="preserve"> (dále jen „ZZVZ“ nebo „zákon“)</w:t>
      </w:r>
    </w:p>
    <w:p w14:paraId="25C53D3F" w14:textId="0319C47A" w:rsidR="00486FBB" w:rsidRDefault="00486FBB" w:rsidP="00486FBB">
      <w:pPr>
        <w:jc w:val="center"/>
        <w:rPr>
          <w:b/>
        </w:rPr>
      </w:pPr>
    </w:p>
    <w:p w14:paraId="0E93235C" w14:textId="77777777" w:rsidR="005853B7" w:rsidRPr="00486FBB" w:rsidRDefault="005853B7" w:rsidP="00486FBB">
      <w:pPr>
        <w:jc w:val="center"/>
        <w:rPr>
          <w:b/>
        </w:rPr>
      </w:pPr>
    </w:p>
    <w:p w14:paraId="1ACB6B1D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26469D6F" w14:textId="77777777" w:rsidR="001C47C7" w:rsidRDefault="001C47C7" w:rsidP="001C47C7">
      <w:pPr>
        <w:widowControl w:val="0"/>
        <w:suppressAutoHyphens/>
        <w:jc w:val="center"/>
        <w:rPr>
          <w:b/>
          <w:bCs/>
          <w:color w:val="215868" w:themeColor="accent5" w:themeShade="80"/>
          <w:sz w:val="36"/>
          <w:szCs w:val="36"/>
        </w:rPr>
      </w:pPr>
      <w:bookmarkStart w:id="0" w:name="_Hlk21069932"/>
      <w:r w:rsidRPr="00CA3510">
        <w:rPr>
          <w:b/>
          <w:color w:val="215868" w:themeColor="accent5" w:themeShade="80"/>
          <w:sz w:val="36"/>
          <w:szCs w:val="36"/>
        </w:rPr>
        <w:t>„</w:t>
      </w:r>
      <w:r w:rsidRPr="00CA3510">
        <w:rPr>
          <w:b/>
          <w:bCs/>
          <w:color w:val="215868" w:themeColor="accent5" w:themeShade="80"/>
          <w:sz w:val="36"/>
          <w:szCs w:val="36"/>
        </w:rPr>
        <w:t xml:space="preserve">OBNOVA A ZALOŽENÍ SÍDELNÍ ZELENĚ </w:t>
      </w:r>
    </w:p>
    <w:p w14:paraId="7E126D2F" w14:textId="1D9C57F6" w:rsidR="001C47C7" w:rsidRPr="00CA3510" w:rsidRDefault="001C47C7" w:rsidP="001C47C7">
      <w:pPr>
        <w:widowControl w:val="0"/>
        <w:suppressAutoHyphens/>
        <w:jc w:val="center"/>
        <w:rPr>
          <w:b/>
          <w:color w:val="215868" w:themeColor="accent5" w:themeShade="80"/>
          <w:sz w:val="36"/>
          <w:szCs w:val="36"/>
        </w:rPr>
      </w:pPr>
      <w:r w:rsidRPr="00CA3510">
        <w:rPr>
          <w:b/>
          <w:bCs/>
          <w:color w:val="215868" w:themeColor="accent5" w:themeShade="80"/>
          <w:sz w:val="36"/>
          <w:szCs w:val="36"/>
        </w:rPr>
        <w:t>NA ÚZEMÍ MĚSTA JABLUNKOV</w:t>
      </w:r>
      <w:r w:rsidR="009C3979">
        <w:rPr>
          <w:b/>
          <w:bCs/>
          <w:color w:val="215868" w:themeColor="accent5" w:themeShade="80"/>
          <w:sz w:val="36"/>
          <w:szCs w:val="36"/>
        </w:rPr>
        <w:t xml:space="preserve"> – 2. VYHLÁŠENÍ</w:t>
      </w:r>
      <w:r w:rsidRPr="00CA3510">
        <w:rPr>
          <w:b/>
          <w:color w:val="215868" w:themeColor="accent5" w:themeShade="80"/>
          <w:sz w:val="36"/>
          <w:szCs w:val="36"/>
        </w:rPr>
        <w:t>“</w:t>
      </w:r>
    </w:p>
    <w:bookmarkEnd w:id="0"/>
    <w:p w14:paraId="04272A7E" w14:textId="77777777" w:rsidR="00C762D3" w:rsidRPr="00486FBB" w:rsidRDefault="00C762D3"/>
    <w:p w14:paraId="6D95C6EA" w14:textId="77777777" w:rsidR="00486FBB" w:rsidRPr="00486FBB" w:rsidRDefault="00486FBB" w:rsidP="00486FBB">
      <w:pPr>
        <w:rPr>
          <w:b/>
        </w:rPr>
      </w:pPr>
      <w:bookmarkStart w:id="1" w:name="_Hlk39661641"/>
      <w:r w:rsidRPr="00486FBB">
        <w:rPr>
          <w:b/>
        </w:rPr>
        <w:t>Zadavatel:</w:t>
      </w:r>
      <w:r w:rsidRPr="00486FBB">
        <w:rPr>
          <w:b/>
        </w:rPr>
        <w:tab/>
      </w:r>
    </w:p>
    <w:p w14:paraId="14EDC044" w14:textId="52434477" w:rsidR="00234C81" w:rsidRPr="00F2572F" w:rsidRDefault="00234C81" w:rsidP="00234C81">
      <w:pPr>
        <w:widowControl w:val="0"/>
        <w:suppressAutoHyphens/>
        <w:jc w:val="both"/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bookmarkStart w:id="2" w:name="_Hlk39661662"/>
      <w:r w:rsidR="003E1C91">
        <w:rPr>
          <w:b/>
        </w:rPr>
        <w:t>Město Jablunkov</w:t>
      </w:r>
      <w:bookmarkEnd w:id="2"/>
    </w:p>
    <w:p w14:paraId="7FF5B6FB" w14:textId="29ED1F0F" w:rsidR="00234C81" w:rsidRPr="00F2572F" w:rsidRDefault="00234C81" w:rsidP="00234C81">
      <w:pPr>
        <w:widowControl w:val="0"/>
        <w:suppressAutoHyphens/>
        <w:jc w:val="both"/>
      </w:pPr>
      <w:r w:rsidRPr="00F2572F">
        <w:t>sídlo:</w:t>
      </w:r>
      <w:r w:rsidRPr="00F2572F">
        <w:tab/>
      </w:r>
      <w:r w:rsidRPr="00F2572F">
        <w:tab/>
      </w:r>
      <w:r w:rsidRPr="00F2572F">
        <w:tab/>
      </w:r>
      <w:bookmarkStart w:id="3" w:name="_Hlk39661675"/>
      <w:r w:rsidR="003E1C91">
        <w:rPr>
          <w:snapToGrid w:val="0"/>
        </w:rPr>
        <w:t>Dukelská 144, 739 91 Jablunkov</w:t>
      </w:r>
      <w:bookmarkEnd w:id="3"/>
    </w:p>
    <w:p w14:paraId="372A91F2" w14:textId="77777777" w:rsidR="003E1C91" w:rsidRDefault="00234C81" w:rsidP="003E1C91">
      <w:pPr>
        <w:ind w:left="2124" w:hanging="2124"/>
        <w:rPr>
          <w:snapToGrid w:val="0"/>
        </w:rPr>
      </w:pPr>
      <w:r w:rsidRPr="00F2572F">
        <w:t>zastoupený:</w:t>
      </w:r>
      <w:r w:rsidRPr="00F2572F">
        <w:tab/>
      </w:r>
      <w:bookmarkStart w:id="4" w:name="_Hlk39661695"/>
      <w:r w:rsidR="003E1C91" w:rsidRPr="00F2572F">
        <w:rPr>
          <w:snapToGrid w:val="0"/>
        </w:rPr>
        <w:t xml:space="preserve">Ing. </w:t>
      </w:r>
      <w:r w:rsidR="003E1C91">
        <w:rPr>
          <w:snapToGrid w:val="0"/>
        </w:rPr>
        <w:t xml:space="preserve">Jiřím </w:t>
      </w:r>
      <w:proofErr w:type="spellStart"/>
      <w:r w:rsidR="003E1C91">
        <w:rPr>
          <w:snapToGrid w:val="0"/>
        </w:rPr>
        <w:t>Hamrozim</w:t>
      </w:r>
      <w:proofErr w:type="spellEnd"/>
      <w:r w:rsidR="003E1C91" w:rsidRPr="00F2572F">
        <w:rPr>
          <w:snapToGrid w:val="0"/>
        </w:rPr>
        <w:t>,</w:t>
      </w:r>
      <w:r w:rsidR="003E1C91">
        <w:rPr>
          <w:snapToGrid w:val="0"/>
        </w:rPr>
        <w:t xml:space="preserve"> starostou</w:t>
      </w:r>
      <w:r w:rsidR="003E1C91" w:rsidRPr="00F2572F">
        <w:rPr>
          <w:snapToGrid w:val="0"/>
        </w:rPr>
        <w:t xml:space="preserve"> </w:t>
      </w:r>
      <w:bookmarkEnd w:id="4"/>
    </w:p>
    <w:p w14:paraId="73FCE343" w14:textId="751CDE1F" w:rsidR="00234C81" w:rsidRPr="00F2572F" w:rsidRDefault="00234C81" w:rsidP="003E1C91">
      <w:pPr>
        <w:ind w:left="2124" w:hanging="2124"/>
        <w:rPr>
          <w:snapToGrid w:val="0"/>
        </w:rPr>
      </w:pPr>
      <w:r w:rsidRPr="00F2572F">
        <w:t>IČO:</w:t>
      </w:r>
      <w:r w:rsidRPr="00F2572F">
        <w:tab/>
      </w:r>
      <w:bookmarkStart w:id="5" w:name="_Hlk39661722"/>
      <w:r w:rsidR="003E1C91" w:rsidRPr="00F2572F">
        <w:rPr>
          <w:snapToGrid w:val="0"/>
        </w:rPr>
        <w:t>0029</w:t>
      </w:r>
      <w:r w:rsidR="003E1C91">
        <w:rPr>
          <w:snapToGrid w:val="0"/>
        </w:rPr>
        <w:t>6759</w:t>
      </w:r>
      <w:bookmarkEnd w:id="5"/>
    </w:p>
    <w:bookmarkEnd w:id="1"/>
    <w:p w14:paraId="0C130D65" w14:textId="6DB43F29" w:rsidR="003E1C91" w:rsidRDefault="003E1C91" w:rsidP="00486FBB">
      <w:pPr>
        <w:rPr>
          <w:b/>
        </w:rPr>
      </w:pPr>
    </w:p>
    <w:p w14:paraId="36E7EEC6" w14:textId="77777777" w:rsidR="003E1C91" w:rsidRPr="00486FBB" w:rsidRDefault="003E1C91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14:paraId="0FE6F4D4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A3F9A" w14:textId="77777777"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14:paraId="2CDA090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27D" w14:textId="77777777"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51A" w14:textId="77777777"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296AC62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A48" w14:textId="77777777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116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2E27CF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CE9" w14:textId="2C23A624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F648DE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F97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B543FF3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29E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C2D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10F4F060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2CF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766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A1CF92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ED2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DC1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514B6C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246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04DF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754624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87C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D19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6D99EB4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04B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735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5D526C9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B03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D9D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3DD2916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EF0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71B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14:paraId="03EE13C9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0643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6F0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14:paraId="716876E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D64" w14:textId="77777777"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815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14:paraId="2D5D8AB7" w14:textId="77777777" w:rsidTr="00F648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A65DA0" w14:textId="26A16F73" w:rsidR="00FD03B5" w:rsidRPr="00F648DE" w:rsidRDefault="00F648D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648DE">
              <w:rPr>
                <w:b/>
                <w:lang w:val="en-US"/>
              </w:rPr>
              <w:t xml:space="preserve">NABÍDKOVÁ CENA CELKEM V </w:t>
            </w:r>
            <w:proofErr w:type="spellStart"/>
            <w:r w:rsidRPr="00F648DE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č</w:t>
            </w:r>
            <w:proofErr w:type="spellEnd"/>
            <w:r w:rsidRPr="00F648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bez</w:t>
            </w:r>
            <w:r w:rsidRPr="00F648DE">
              <w:rPr>
                <w:b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629792" w14:textId="1C1E444A" w:rsidR="00FD03B5" w:rsidRPr="00F648DE" w:rsidRDefault="00F648D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648DE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648DE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648DE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>
              <w:rPr>
                <w:bCs/>
                <w:color w:val="FF0000"/>
                <w:lang w:val="en-US"/>
              </w:rPr>
              <w:t>K</w:t>
            </w:r>
            <w:r w:rsidRPr="00F648DE">
              <w:rPr>
                <w:bCs/>
                <w:color w:val="FF0000"/>
                <w:lang w:val="en-US"/>
              </w:rPr>
              <w:t>č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r>
              <w:rPr>
                <w:bCs/>
                <w:color w:val="FF0000"/>
                <w:lang w:val="en-US"/>
              </w:rPr>
              <w:t>bez DPH</w:t>
            </w:r>
          </w:p>
        </w:tc>
      </w:tr>
      <w:tr w:rsidR="00FD03B5" w:rsidRPr="00477F4A" w14:paraId="7F2142C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DAD" w14:textId="77777777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5D4" w14:textId="7777777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14:paraId="2A9463F2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BD869" w14:textId="48A8C9D1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</w:t>
            </w:r>
            <w:proofErr w:type="spellStart"/>
            <w:r w:rsidR="00F648DE">
              <w:rPr>
                <w:b/>
                <w:bCs/>
                <w:lang w:val="en-US"/>
              </w:rPr>
              <w:t>včetně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A0165" w14:textId="4112D85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="00F648DE">
              <w:rPr>
                <w:bCs/>
                <w:color w:val="FF0000"/>
                <w:lang w:val="en-US"/>
              </w:rPr>
              <w:t>včetně</w:t>
            </w:r>
            <w:proofErr w:type="spellEnd"/>
            <w:r w:rsidR="00031563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14:paraId="19CB1641" w14:textId="77777777"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14:paraId="6864AF6C" w14:textId="739419CF" w:rsidR="00486FBB" w:rsidRPr="00FD03B5" w:rsidRDefault="00A81409" w:rsidP="0089324D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14:paraId="79AABAA4" w14:textId="77777777"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BED2" w14:textId="77777777" w:rsidR="00D965F6" w:rsidRDefault="00D965F6" w:rsidP="00031563">
      <w:r>
        <w:separator/>
      </w:r>
    </w:p>
  </w:endnote>
  <w:endnote w:type="continuationSeparator" w:id="0">
    <w:p w14:paraId="7D6F2155" w14:textId="77777777" w:rsidR="00D965F6" w:rsidRDefault="00D965F6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0DC5" w14:textId="4DFB5BE7" w:rsidR="00031563" w:rsidRDefault="00223D35" w:rsidP="00031563">
    <w:pPr>
      <w:pStyle w:val="Zpat"/>
      <w:jc w:val="center"/>
    </w:pPr>
    <w:r w:rsidRPr="00493DE5">
      <w:rPr>
        <w:noProof/>
        <w:color w:val="FF0000"/>
      </w:rPr>
      <w:drawing>
        <wp:inline distT="0" distB="0" distL="0" distR="0" wp14:anchorId="2C7814A2" wp14:editId="3C2E79B8">
          <wp:extent cx="244602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63CA" w14:textId="77777777" w:rsidR="00D965F6" w:rsidRDefault="00D965F6" w:rsidP="00031563">
      <w:r>
        <w:separator/>
      </w:r>
    </w:p>
  </w:footnote>
  <w:footnote w:type="continuationSeparator" w:id="0">
    <w:p w14:paraId="38979145" w14:textId="77777777" w:rsidR="00D965F6" w:rsidRDefault="00D965F6" w:rsidP="000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7B0A" w14:textId="18CA4ECD" w:rsidR="00A06C51" w:rsidRDefault="00A06C51">
    <w:pPr>
      <w:pStyle w:val="Zhlav"/>
    </w:pPr>
    <w:r>
      <w:t>Příloha zadávací dokumentace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31563"/>
    <w:rsid w:val="000D78DD"/>
    <w:rsid w:val="001239FB"/>
    <w:rsid w:val="001A31D0"/>
    <w:rsid w:val="001C47C7"/>
    <w:rsid w:val="001D4390"/>
    <w:rsid w:val="00223D35"/>
    <w:rsid w:val="00234C81"/>
    <w:rsid w:val="00346ADE"/>
    <w:rsid w:val="00387E5E"/>
    <w:rsid w:val="003E1C91"/>
    <w:rsid w:val="00400243"/>
    <w:rsid w:val="00486FBB"/>
    <w:rsid w:val="00497D78"/>
    <w:rsid w:val="005853B7"/>
    <w:rsid w:val="005A7870"/>
    <w:rsid w:val="00611339"/>
    <w:rsid w:val="007209A8"/>
    <w:rsid w:val="007C2C8A"/>
    <w:rsid w:val="00827FF4"/>
    <w:rsid w:val="0089324D"/>
    <w:rsid w:val="008C083E"/>
    <w:rsid w:val="00976D53"/>
    <w:rsid w:val="009C3979"/>
    <w:rsid w:val="00A06C51"/>
    <w:rsid w:val="00A70752"/>
    <w:rsid w:val="00A81409"/>
    <w:rsid w:val="00BC32F3"/>
    <w:rsid w:val="00C06733"/>
    <w:rsid w:val="00C1667C"/>
    <w:rsid w:val="00C75614"/>
    <w:rsid w:val="00C762D3"/>
    <w:rsid w:val="00D37B4D"/>
    <w:rsid w:val="00D965F6"/>
    <w:rsid w:val="00DB33C4"/>
    <w:rsid w:val="00F648DE"/>
    <w:rsid w:val="00FC6495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4C7C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3E1C9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3E1C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26</cp:revision>
  <dcterms:created xsi:type="dcterms:W3CDTF">2016-02-18T10:11:00Z</dcterms:created>
  <dcterms:modified xsi:type="dcterms:W3CDTF">2020-09-10T05:19:00Z</dcterms:modified>
</cp:coreProperties>
</file>