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6A7EA" w14:textId="7358BBB9" w:rsidR="00F55A3B" w:rsidRPr="003E7CCE" w:rsidRDefault="00F55A3B" w:rsidP="00F55A3B">
      <w:pPr>
        <w:jc w:val="center"/>
        <w:rPr>
          <w:b/>
          <w:bCs/>
          <w:sz w:val="28"/>
          <w:szCs w:val="28"/>
        </w:rPr>
      </w:pPr>
      <w:r w:rsidRPr="003E7CCE">
        <w:rPr>
          <w:b/>
          <w:bCs/>
          <w:sz w:val="28"/>
          <w:szCs w:val="28"/>
        </w:rPr>
        <w:t>Čestné prohlášení ke společens</w:t>
      </w:r>
      <w:bookmarkStart w:id="0" w:name="_GoBack"/>
      <w:bookmarkEnd w:id="0"/>
      <w:r w:rsidRPr="003E7CCE">
        <w:rPr>
          <w:b/>
          <w:bCs/>
          <w:sz w:val="28"/>
          <w:szCs w:val="28"/>
        </w:rPr>
        <w:t>ky odpovědnému plnění veřejné zakázky</w:t>
      </w:r>
    </w:p>
    <w:p w14:paraId="27584746" w14:textId="00B2FE28" w:rsidR="00262366" w:rsidRPr="003E7CCE" w:rsidRDefault="00262366" w:rsidP="00F55A3B">
      <w:pPr>
        <w:jc w:val="center"/>
        <w:rPr>
          <w:b/>
          <w:bCs/>
          <w:sz w:val="28"/>
          <w:szCs w:val="28"/>
        </w:rPr>
      </w:pPr>
    </w:p>
    <w:p w14:paraId="6DCD0112" w14:textId="65CCE643" w:rsidR="00262366" w:rsidRPr="003E7CCE" w:rsidRDefault="00262366" w:rsidP="00262366">
      <w:pPr>
        <w:rPr>
          <w:b/>
          <w:bCs/>
        </w:rPr>
      </w:pPr>
      <w:r w:rsidRPr="003E7CCE">
        <w:t>Dodavatel „</w:t>
      </w:r>
      <w:r w:rsidRPr="003E7CCE">
        <w:rPr>
          <w:b/>
          <w:highlight w:val="yellow"/>
        </w:rPr>
        <w:t>(název dodavatele – doplní dodavatel), IČ: (doplní dodavatel)</w:t>
      </w:r>
      <w:r w:rsidRPr="003E7CCE">
        <w:t xml:space="preserve">“ čestně prohlašuje, že, bude-li s ním uzavřena smlouva na veřejnou zakázku s názvem </w:t>
      </w:r>
      <w:bookmarkStart w:id="1" w:name="_Hlk125694642"/>
      <w:r w:rsidR="00D03603">
        <w:rPr>
          <w:rFonts w:eastAsia="Times New Roman" w:cstheme="minorHAnsi"/>
          <w:b/>
          <w:bCs/>
          <w:sz w:val="24"/>
          <w:szCs w:val="24"/>
        </w:rPr>
        <w:t xml:space="preserve">„Stezka pro chodce a cyklisty kolem ZŠ Jablunkov a stezka pro chodce a cyklisty kolem hotelu </w:t>
      </w:r>
      <w:proofErr w:type="spellStart"/>
      <w:r w:rsidR="00D03603">
        <w:rPr>
          <w:rFonts w:eastAsia="Times New Roman" w:cstheme="minorHAnsi"/>
          <w:b/>
          <w:bCs/>
          <w:sz w:val="24"/>
          <w:szCs w:val="24"/>
        </w:rPr>
        <w:t>Ameryka</w:t>
      </w:r>
      <w:proofErr w:type="spellEnd"/>
      <w:r w:rsidR="00D03603">
        <w:rPr>
          <w:rFonts w:eastAsia="Times New Roman" w:cstheme="minorHAnsi"/>
          <w:b/>
          <w:bCs/>
          <w:sz w:val="24"/>
          <w:szCs w:val="24"/>
        </w:rPr>
        <w:t>, Jablunkov“</w:t>
      </w:r>
      <w:r w:rsidRPr="003E7CCE">
        <w:t>, zajistí po celou dobu plnění veřejné zakázky:</w:t>
      </w:r>
    </w:p>
    <w:bookmarkEnd w:id="1"/>
    <w:p w14:paraId="4DD4AE82" w14:textId="77777777" w:rsidR="00F55A3B" w:rsidRPr="003E7CCE" w:rsidRDefault="00F55A3B" w:rsidP="00084E46">
      <w:pPr>
        <w:rPr>
          <w:b/>
          <w:bCs/>
        </w:rPr>
      </w:pPr>
    </w:p>
    <w:p w14:paraId="27518123" w14:textId="4D959594" w:rsidR="00084E46" w:rsidRPr="003E7CCE" w:rsidRDefault="00084E46" w:rsidP="00084E46">
      <w:pPr>
        <w:rPr>
          <w:b/>
          <w:bCs/>
        </w:rPr>
      </w:pPr>
      <w:r w:rsidRPr="003E7CCE">
        <w:rPr>
          <w:b/>
          <w:bCs/>
        </w:rPr>
        <w:t xml:space="preserve">Sociálně odpovědné </w:t>
      </w:r>
      <w:r w:rsidR="00262366" w:rsidRPr="003E7CCE">
        <w:rPr>
          <w:b/>
          <w:bCs/>
        </w:rPr>
        <w:t>aspekty:</w:t>
      </w:r>
    </w:p>
    <w:p w14:paraId="13A6C689" w14:textId="7969DFBD" w:rsidR="00084E46" w:rsidRPr="003E7CCE" w:rsidRDefault="00262366" w:rsidP="00262366">
      <w:pPr>
        <w:ind w:firstLine="708"/>
      </w:pPr>
      <w:r w:rsidRPr="003E7CCE">
        <w:t>Zajistí d</w:t>
      </w:r>
      <w:r w:rsidR="00084E46" w:rsidRPr="003E7CCE">
        <w:t>održování pracovněprávních předpisů, 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14:paraId="001B22A8" w14:textId="00E5A22A" w:rsidR="00084E46" w:rsidRPr="003E7CCE" w:rsidRDefault="00262366" w:rsidP="00262366">
      <w:pPr>
        <w:pStyle w:val="Odstnesl"/>
        <w:spacing w:after="0"/>
        <w:ind w:left="0" w:firstLine="708"/>
        <w:rPr>
          <w:rFonts w:ascii="Calibri" w:hAnsi="Calibri" w:cs="Calibri"/>
        </w:rPr>
      </w:pPr>
      <w:bookmarkStart w:id="2" w:name="_Toc500230509"/>
      <w:r w:rsidRPr="003E7CCE">
        <w:rPr>
          <w:rFonts w:ascii="Calibri" w:hAnsi="Calibri" w:cs="Calibri"/>
        </w:rPr>
        <w:t>Z</w:t>
      </w:r>
      <w:r w:rsidR="00084E46" w:rsidRPr="003E7CCE">
        <w:rPr>
          <w:rFonts w:ascii="Calibri" w:hAnsi="Calibri" w:cs="Calibri"/>
        </w:rPr>
        <w:t>ajistí po celou dobu plnění veřejné zakázky</w:t>
      </w:r>
      <w:bookmarkEnd w:id="2"/>
      <w:r w:rsidR="00084E46" w:rsidRPr="003E7CCE">
        <w:rPr>
          <w:rFonts w:ascii="Calibri" w:hAnsi="Calibri" w:cs="Calibri"/>
        </w:rPr>
        <w:t xml:space="preserve"> 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zakázku.</w:t>
      </w:r>
    </w:p>
    <w:p w14:paraId="2C0D32F1" w14:textId="1B795329" w:rsidR="00084E46" w:rsidRPr="003E7CCE" w:rsidRDefault="00262366" w:rsidP="00262366">
      <w:pPr>
        <w:ind w:firstLine="708"/>
        <w:rPr>
          <w:rFonts w:eastAsia="Times New Roman"/>
        </w:rPr>
      </w:pPr>
      <w:r w:rsidRPr="003E7CCE">
        <w:rPr>
          <w:rFonts w:eastAsia="Times New Roman"/>
        </w:rPr>
        <w:t>Zajistí ř</w:t>
      </w:r>
      <w:r w:rsidR="00084E46" w:rsidRPr="003E7CCE">
        <w:rPr>
          <w:rFonts w:eastAsia="Times New Roman"/>
        </w:rPr>
        <w:t>ádn</w:t>
      </w:r>
      <w:r w:rsidRPr="003E7CCE">
        <w:rPr>
          <w:rFonts w:eastAsia="Times New Roman"/>
        </w:rPr>
        <w:t>é</w:t>
      </w:r>
      <w:r w:rsidR="00084E46" w:rsidRPr="003E7CCE">
        <w:rPr>
          <w:rFonts w:eastAsia="Times New Roman"/>
        </w:rPr>
        <w:t xml:space="preserve"> a včas</w:t>
      </w:r>
      <w:r w:rsidRPr="003E7CCE">
        <w:rPr>
          <w:rFonts w:eastAsia="Times New Roman"/>
        </w:rPr>
        <w:t>né</w:t>
      </w:r>
      <w:r w:rsidR="00084E46" w:rsidRPr="003E7CCE">
        <w:rPr>
          <w:rFonts w:eastAsia="Times New Roman"/>
        </w:rPr>
        <w:t xml:space="preserve"> plnění finančních závazků svým poddodavatelům, kdy za řádné a včasné plnění se považuje uhrazení poddodavatelem vystavených faktur za plnění poskytnutá k plnění veřejné zakázky, a to vždy do 5 pracovních dnů od obdržení platby ze strany objednatele za konkrétní plnění. Zhotovitel se zavazuje přenést totožnou povinnost do případných dalších úrovní dodavatelského řetězce. Zhotovitel je povinen kdykoliv v průběhu plnění smlouvy na žádost objednatele předložit kompletní seznam části plnění plněných prostřednictvím poddodavatelů včetně identifikace poddodavatelů.</w:t>
      </w:r>
    </w:p>
    <w:p w14:paraId="11680BF7" w14:textId="77777777" w:rsidR="00084E46" w:rsidRPr="003E7CCE" w:rsidRDefault="00084E46" w:rsidP="00084E46"/>
    <w:p w14:paraId="5F9FBE5F" w14:textId="1246A23E" w:rsidR="00084E46" w:rsidRPr="003E7CCE" w:rsidRDefault="00084E46" w:rsidP="00084E46">
      <w:pPr>
        <w:ind w:right="3402"/>
        <w:rPr>
          <w:rFonts w:ascii="Times New Roman" w:hAnsi="Times New Roman" w:cs="Times New Roman"/>
          <w:b/>
          <w:bCs/>
        </w:rPr>
      </w:pPr>
      <w:r w:rsidRPr="003E7CCE">
        <w:rPr>
          <w:b/>
          <w:bCs/>
        </w:rPr>
        <w:t xml:space="preserve">Environmentálně odpovědné </w:t>
      </w:r>
      <w:r w:rsidR="00262366" w:rsidRPr="003E7CCE">
        <w:rPr>
          <w:b/>
          <w:bCs/>
        </w:rPr>
        <w:t>aspekty:</w:t>
      </w:r>
    </w:p>
    <w:p w14:paraId="0E5732D5" w14:textId="10B84FA4" w:rsidR="00084E46" w:rsidRPr="003E7CCE" w:rsidRDefault="00262366" w:rsidP="00262366">
      <w:pPr>
        <w:autoSpaceDE w:val="0"/>
        <w:autoSpaceDN w:val="0"/>
        <w:ind w:firstLine="708"/>
      </w:pPr>
      <w:r w:rsidRPr="003E7CCE">
        <w:t>Zajistí p</w:t>
      </w:r>
      <w:r w:rsidR="00084E46" w:rsidRPr="003E7CCE">
        <w:t>rovádění díla tak, aby při své činnosti minimalizoval vznik odpadů, aby používal, je-li to objektivně možné, recyklované nebo recyklovatelné materiály. Dodavatel je povinen rovněž plnit veškeré povinnosti vyplývající z právních předpisů v oblasti ochrany životního prostředí, zejména se zřetelem na nakládání s odpady. Dodavatel je povinen při realizaci plnění využívat, pokud je to možné, ekologicky šetrných řešení s cílem zmenšit přímé negativní dopady činnosti dodavatele i samotné stavby na životní prostředí, zejména, aby stavba byla zhotovena z materiálů šetrných k životnímu prostředí a při jejím zhotovení byly zvoleny postupy šetrné k životnímu prostředí, aby při zhotovení stavby bylo minimalizováno množství odpadu a rozsah znečištění.</w:t>
      </w:r>
    </w:p>
    <w:p w14:paraId="4245D392" w14:textId="77777777" w:rsidR="00084E46" w:rsidRPr="003E7CCE" w:rsidRDefault="00084E46" w:rsidP="00084E46">
      <w:pPr>
        <w:rPr>
          <w:b/>
          <w:bCs/>
        </w:rPr>
      </w:pPr>
    </w:p>
    <w:p w14:paraId="0BD258BE" w14:textId="0F0AA72C" w:rsidR="00084E46" w:rsidRPr="003E7CCE" w:rsidRDefault="00084E46" w:rsidP="00084E46">
      <w:pPr>
        <w:rPr>
          <w:b/>
          <w:bCs/>
        </w:rPr>
      </w:pPr>
      <w:r w:rsidRPr="003E7CCE">
        <w:rPr>
          <w:b/>
          <w:bCs/>
        </w:rPr>
        <w:t>Inova</w:t>
      </w:r>
      <w:r w:rsidR="00262366" w:rsidRPr="003E7CCE">
        <w:rPr>
          <w:b/>
          <w:bCs/>
        </w:rPr>
        <w:t>tivní aspekty:</w:t>
      </w:r>
    </w:p>
    <w:p w14:paraId="1FA31631" w14:textId="6CBE8C86" w:rsidR="00084E46" w:rsidRPr="003E7CCE" w:rsidRDefault="00084E46" w:rsidP="00262366">
      <w:pPr>
        <w:ind w:firstLine="708"/>
      </w:pPr>
      <w:r w:rsidRPr="003E7CCE">
        <w:t>Má-li dodavatel zaměstnance, zavazuje se v rámci svých vnitřních procesů k podpoře firemní kultury založené na motivaci pracovníků k zavádění inovativních prvků, procesů či technologií.</w:t>
      </w:r>
    </w:p>
    <w:p w14:paraId="4ACD6716" w14:textId="334A1A95" w:rsidR="00A54CDD" w:rsidRPr="003E7CCE" w:rsidRDefault="00A54CDD"/>
    <w:p w14:paraId="733A729A" w14:textId="2856E922" w:rsidR="00262366" w:rsidRPr="0022455D" w:rsidRDefault="00262366" w:rsidP="0022455D">
      <w:pPr>
        <w:pStyle w:val="Zkladntext"/>
        <w:spacing w:before="360"/>
        <w:rPr>
          <w:rFonts w:asciiTheme="minorHAnsi" w:hAnsiTheme="minorHAnsi" w:cstheme="minorHAnsi"/>
          <w:sz w:val="22"/>
          <w:szCs w:val="22"/>
        </w:rPr>
      </w:pPr>
      <w:r w:rsidRPr="003E7CCE">
        <w:rPr>
          <w:rFonts w:asciiTheme="minorHAnsi" w:hAnsiTheme="minorHAnsi" w:cstheme="minorHAnsi"/>
          <w:sz w:val="22"/>
          <w:szCs w:val="22"/>
        </w:rPr>
        <w:t xml:space="preserve">V </w:t>
      </w:r>
      <w:r w:rsidRPr="003E7CCE">
        <w:rPr>
          <w:rFonts w:asciiTheme="minorHAnsi" w:hAnsiTheme="minorHAnsi" w:cstheme="minorHAnsi"/>
          <w:sz w:val="22"/>
          <w:szCs w:val="22"/>
          <w:highlight w:val="yellow"/>
        </w:rPr>
        <w:t>…………………………</w:t>
      </w:r>
      <w:r w:rsidRPr="003E7CCE">
        <w:rPr>
          <w:rFonts w:asciiTheme="minorHAnsi" w:hAnsiTheme="minorHAnsi" w:cstheme="minorHAnsi"/>
          <w:sz w:val="22"/>
          <w:szCs w:val="22"/>
        </w:rPr>
        <w:t xml:space="preserve"> dne: </w:t>
      </w:r>
      <w:r w:rsidRPr="003E7CC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</w:t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  <w:r w:rsidRPr="003E7CCE">
        <w:rPr>
          <w:rFonts w:cstheme="minorHAnsi"/>
          <w:sz w:val="22"/>
          <w:szCs w:val="22"/>
        </w:rPr>
        <w:tab/>
      </w:r>
    </w:p>
    <w:p w14:paraId="244B6832" w14:textId="77777777" w:rsidR="00262366" w:rsidRPr="003E7CCE" w:rsidRDefault="00262366" w:rsidP="00262366">
      <w:pPr>
        <w:pStyle w:val="Zhlav"/>
        <w:tabs>
          <w:tab w:val="clear" w:pos="4536"/>
          <w:tab w:val="clear" w:pos="9072"/>
        </w:tabs>
        <w:spacing w:before="240"/>
        <w:rPr>
          <w:rFonts w:cstheme="minorHAnsi"/>
        </w:rPr>
      </w:pP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  <w:highlight w:val="yellow"/>
        </w:rPr>
        <w:t>_______________________________</w:t>
      </w:r>
    </w:p>
    <w:p w14:paraId="3CEA9448" w14:textId="293A7D6B" w:rsidR="00262366" w:rsidRPr="0022455D" w:rsidRDefault="00262366" w:rsidP="0022455D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</w:r>
      <w:r w:rsidRPr="003E7CCE">
        <w:rPr>
          <w:rFonts w:cstheme="minorHAnsi"/>
        </w:rPr>
        <w:tab/>
        <w:t>podpis oprávněné osoby</w:t>
      </w:r>
    </w:p>
    <w:sectPr w:rsidR="00262366" w:rsidRPr="002245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C65B5" w14:textId="77777777" w:rsidR="00A00494" w:rsidRDefault="00A00494" w:rsidP="00147FF2">
      <w:r>
        <w:separator/>
      </w:r>
    </w:p>
  </w:endnote>
  <w:endnote w:type="continuationSeparator" w:id="0">
    <w:p w14:paraId="3558B716" w14:textId="77777777" w:rsidR="00A00494" w:rsidRDefault="00A00494" w:rsidP="0014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7F18F" w14:textId="4B3AF49F" w:rsidR="00147FF2" w:rsidRDefault="00147FF2" w:rsidP="00147FF2">
    <w:pPr>
      <w:pStyle w:val="Zpat"/>
      <w:rPr>
        <w:rFonts w:asciiTheme="minorHAnsi" w:hAnsiTheme="minorHAnsi" w:cstheme="minorBidi"/>
      </w:rPr>
    </w:pPr>
    <w:r>
      <w:tab/>
    </w:r>
  </w:p>
  <w:p w14:paraId="0B53D14D" w14:textId="77777777" w:rsidR="00147FF2" w:rsidRDefault="00147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952A6" w14:textId="77777777" w:rsidR="00A00494" w:rsidRDefault="00A00494" w:rsidP="00147FF2">
      <w:r>
        <w:separator/>
      </w:r>
    </w:p>
  </w:footnote>
  <w:footnote w:type="continuationSeparator" w:id="0">
    <w:p w14:paraId="174C0895" w14:textId="77777777" w:rsidR="00A00494" w:rsidRDefault="00A00494" w:rsidP="0014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3EECC" w14:textId="5A4EF839" w:rsidR="00D03603" w:rsidRDefault="00D03603">
    <w:pPr>
      <w:pStyle w:val="Zhlav"/>
    </w:pPr>
    <w:r>
      <w:rPr>
        <w:noProof/>
      </w:rPr>
      <w:drawing>
        <wp:inline distT="0" distB="0" distL="0" distR="0" wp14:anchorId="22957641" wp14:editId="5AE66365">
          <wp:extent cx="5733333" cy="695238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3333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72EF6"/>
    <w:multiLevelType w:val="hybridMultilevel"/>
    <w:tmpl w:val="87EA9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4285C"/>
    <w:multiLevelType w:val="hybridMultilevel"/>
    <w:tmpl w:val="87044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09"/>
    <w:rsid w:val="0003180D"/>
    <w:rsid w:val="00084E46"/>
    <w:rsid w:val="00147FF2"/>
    <w:rsid w:val="0022455D"/>
    <w:rsid w:val="00262366"/>
    <w:rsid w:val="003E7CCE"/>
    <w:rsid w:val="005B00EE"/>
    <w:rsid w:val="005C1120"/>
    <w:rsid w:val="00803CC8"/>
    <w:rsid w:val="008501F6"/>
    <w:rsid w:val="00906D98"/>
    <w:rsid w:val="009E4D41"/>
    <w:rsid w:val="00A00494"/>
    <w:rsid w:val="00A26185"/>
    <w:rsid w:val="00A54CDD"/>
    <w:rsid w:val="00AA754F"/>
    <w:rsid w:val="00AD5E3E"/>
    <w:rsid w:val="00AE460E"/>
    <w:rsid w:val="00B76364"/>
    <w:rsid w:val="00C93359"/>
    <w:rsid w:val="00D03603"/>
    <w:rsid w:val="00F55A3B"/>
    <w:rsid w:val="00F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BB22"/>
  <w15:chartTrackingRefBased/>
  <w15:docId w15:val="{E6EB5988-7BCF-4394-8FE5-5C675D92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4E4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neslChar">
    <w:name w:val="Odst. nečísl. Char"/>
    <w:basedOn w:val="Standardnpsmoodstavce"/>
    <w:link w:val="Odstnesl"/>
    <w:uiPriority w:val="4"/>
    <w:locked/>
    <w:rsid w:val="00084E46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084E46"/>
    <w:pPr>
      <w:spacing w:after="120"/>
      <w:ind w:left="425"/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6236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262366"/>
  </w:style>
  <w:style w:type="paragraph" w:styleId="Zkladntext">
    <w:name w:val="Body Text"/>
    <w:basedOn w:val="Normln"/>
    <w:link w:val="ZkladntextChar"/>
    <w:uiPriority w:val="99"/>
    <w:rsid w:val="0026236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62366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47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FF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Labaj</dc:creator>
  <cp:keywords/>
  <dc:description/>
  <cp:lastModifiedBy>Jindřich Kufa</cp:lastModifiedBy>
  <cp:revision>15</cp:revision>
  <dcterms:created xsi:type="dcterms:W3CDTF">2021-05-26T08:54:00Z</dcterms:created>
  <dcterms:modified xsi:type="dcterms:W3CDTF">2025-06-06T13:08:00Z</dcterms:modified>
</cp:coreProperties>
</file>