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4218C" w14:textId="7A64A36A" w:rsidR="00DD4084" w:rsidRDefault="00963A4F" w:rsidP="00BC2FC7">
      <w:pPr>
        <w:widowControl w:val="0"/>
        <w:pBdr>
          <w:bottom w:val="double" w:sz="12" w:space="1" w:color="auto"/>
        </w:pBdr>
        <w:spacing w:after="0" w:line="276" w:lineRule="auto"/>
        <w:jc w:val="center"/>
        <w:rPr>
          <w:rFonts w:ascii="Arial" w:hAnsi="Arial" w:cs="Arial"/>
          <w:b/>
          <w:bCs/>
          <w:sz w:val="32"/>
          <w:szCs w:val="32"/>
        </w:rPr>
      </w:pPr>
      <w:r w:rsidRPr="00DD4084">
        <w:rPr>
          <w:rFonts w:ascii="Arial" w:hAnsi="Arial" w:cs="Arial"/>
          <w:b/>
          <w:bCs/>
          <w:sz w:val="32"/>
          <w:szCs w:val="32"/>
        </w:rPr>
        <w:t>S</w:t>
      </w:r>
      <w:r w:rsidR="00FF5339" w:rsidRPr="00DD4084">
        <w:rPr>
          <w:rFonts w:ascii="Arial" w:hAnsi="Arial" w:cs="Arial"/>
          <w:b/>
          <w:bCs/>
          <w:sz w:val="32"/>
          <w:szCs w:val="32"/>
        </w:rPr>
        <w:t>mlouva</w:t>
      </w:r>
      <w:r w:rsidRPr="00DD4084">
        <w:rPr>
          <w:rFonts w:ascii="Arial" w:hAnsi="Arial" w:cs="Arial"/>
          <w:b/>
          <w:bCs/>
          <w:sz w:val="32"/>
          <w:szCs w:val="32"/>
        </w:rPr>
        <w:t xml:space="preserve"> o </w:t>
      </w:r>
      <w:r w:rsidR="00D84290">
        <w:rPr>
          <w:rFonts w:ascii="Arial" w:hAnsi="Arial" w:cs="Arial"/>
          <w:b/>
          <w:bCs/>
          <w:sz w:val="32"/>
          <w:szCs w:val="32"/>
        </w:rPr>
        <w:t xml:space="preserve">podmínkách </w:t>
      </w:r>
      <w:r w:rsidRPr="00DD4084">
        <w:rPr>
          <w:rFonts w:ascii="Arial" w:hAnsi="Arial" w:cs="Arial"/>
          <w:b/>
          <w:bCs/>
          <w:sz w:val="32"/>
          <w:szCs w:val="32"/>
        </w:rPr>
        <w:t xml:space="preserve">poskytování </w:t>
      </w:r>
      <w:r w:rsidR="005638CA" w:rsidRPr="00DD4084">
        <w:rPr>
          <w:rFonts w:ascii="Arial" w:hAnsi="Arial" w:cs="Arial"/>
          <w:b/>
          <w:bCs/>
          <w:sz w:val="32"/>
          <w:szCs w:val="32"/>
        </w:rPr>
        <w:t xml:space="preserve">poradenských </w:t>
      </w:r>
    </w:p>
    <w:p w14:paraId="37BE0C48" w14:textId="3AA1CD77" w:rsidR="00FF5339" w:rsidRPr="00DD4084" w:rsidRDefault="005638CA" w:rsidP="00BC2FC7">
      <w:pPr>
        <w:widowControl w:val="0"/>
        <w:pBdr>
          <w:bottom w:val="double" w:sz="12" w:space="1" w:color="auto"/>
        </w:pBdr>
        <w:spacing w:after="0" w:line="276" w:lineRule="auto"/>
        <w:jc w:val="center"/>
        <w:rPr>
          <w:rFonts w:ascii="Arial" w:hAnsi="Arial" w:cs="Arial"/>
          <w:b/>
          <w:bCs/>
          <w:sz w:val="32"/>
          <w:szCs w:val="32"/>
        </w:rPr>
      </w:pPr>
      <w:r w:rsidRPr="00DD4084">
        <w:rPr>
          <w:rFonts w:ascii="Arial" w:hAnsi="Arial" w:cs="Arial"/>
          <w:b/>
          <w:bCs/>
          <w:sz w:val="32"/>
          <w:szCs w:val="32"/>
        </w:rPr>
        <w:t>a konzultačních služeb</w:t>
      </w:r>
    </w:p>
    <w:p w14:paraId="10EA077E" w14:textId="77777777" w:rsidR="00FF5339" w:rsidRPr="00DD4084" w:rsidRDefault="00FF5339" w:rsidP="00BC2FC7">
      <w:pPr>
        <w:widowControl w:val="0"/>
        <w:spacing w:after="0" w:line="276" w:lineRule="auto"/>
        <w:jc w:val="both"/>
        <w:rPr>
          <w:rFonts w:ascii="Arial" w:hAnsi="Arial" w:cs="Arial"/>
          <w:b/>
          <w:bCs/>
          <w:sz w:val="8"/>
          <w:szCs w:val="8"/>
        </w:rPr>
      </w:pPr>
    </w:p>
    <w:p w14:paraId="6D502C27" w14:textId="79B2EB0D" w:rsidR="00FF5339" w:rsidRPr="00DD4084" w:rsidRDefault="005638CA" w:rsidP="00BC2FC7">
      <w:pPr>
        <w:widowControl w:val="0"/>
        <w:spacing w:after="0" w:line="276" w:lineRule="auto"/>
        <w:jc w:val="center"/>
        <w:rPr>
          <w:rFonts w:ascii="Arial" w:hAnsi="Arial" w:cs="Arial"/>
          <w:sz w:val="20"/>
          <w:szCs w:val="20"/>
        </w:rPr>
      </w:pPr>
      <w:r w:rsidRPr="00DD4084">
        <w:rPr>
          <w:rFonts w:ascii="Arial" w:hAnsi="Arial" w:cs="Arial"/>
          <w:sz w:val="20"/>
          <w:szCs w:val="20"/>
        </w:rPr>
        <w:t xml:space="preserve">Záležitosti neupravené touto smlouvou se řídí obecnými ustanoveními </w:t>
      </w:r>
      <w:r w:rsidR="00FF5339" w:rsidRPr="00DD4084">
        <w:rPr>
          <w:rFonts w:ascii="Arial" w:hAnsi="Arial" w:cs="Arial"/>
          <w:sz w:val="20"/>
          <w:szCs w:val="20"/>
        </w:rPr>
        <w:t xml:space="preserve">zákona č. 89/2012 Sb., </w:t>
      </w:r>
      <w:r w:rsidRPr="00DD4084">
        <w:rPr>
          <w:rFonts w:ascii="Arial" w:hAnsi="Arial" w:cs="Arial"/>
          <w:sz w:val="20"/>
          <w:szCs w:val="20"/>
        </w:rPr>
        <w:t>o</w:t>
      </w:r>
      <w:r w:rsidR="00FF5339" w:rsidRPr="00DD4084">
        <w:rPr>
          <w:rFonts w:ascii="Arial" w:hAnsi="Arial" w:cs="Arial"/>
          <w:sz w:val="20"/>
          <w:szCs w:val="20"/>
        </w:rPr>
        <w:t>bčansk</w:t>
      </w:r>
      <w:r w:rsidRPr="00DD4084">
        <w:rPr>
          <w:rFonts w:ascii="Arial" w:hAnsi="Arial" w:cs="Arial"/>
          <w:sz w:val="20"/>
          <w:szCs w:val="20"/>
        </w:rPr>
        <w:t>ý</w:t>
      </w:r>
      <w:r w:rsidR="00FF5339" w:rsidRPr="00DD4084">
        <w:rPr>
          <w:rFonts w:ascii="Arial" w:hAnsi="Arial" w:cs="Arial"/>
          <w:sz w:val="20"/>
          <w:szCs w:val="20"/>
        </w:rPr>
        <w:t xml:space="preserve"> zákoník, v platném a účinném znění (dále jen „</w:t>
      </w:r>
      <w:r w:rsidR="00FF5339" w:rsidRPr="00DD4084">
        <w:rPr>
          <w:rFonts w:ascii="Arial" w:hAnsi="Arial" w:cs="Arial"/>
          <w:b/>
          <w:sz w:val="20"/>
          <w:szCs w:val="20"/>
        </w:rPr>
        <w:t>občanský zákoník</w:t>
      </w:r>
      <w:r w:rsidR="00FF5339" w:rsidRPr="00DD4084">
        <w:rPr>
          <w:rFonts w:ascii="Arial" w:hAnsi="Arial" w:cs="Arial"/>
          <w:sz w:val="20"/>
          <w:szCs w:val="20"/>
        </w:rPr>
        <w:t>“)</w:t>
      </w:r>
      <w:r w:rsidRPr="00DD4084">
        <w:rPr>
          <w:rFonts w:ascii="Arial" w:hAnsi="Arial" w:cs="Arial"/>
          <w:sz w:val="20"/>
          <w:szCs w:val="20"/>
        </w:rPr>
        <w:t xml:space="preserve">: </w:t>
      </w:r>
    </w:p>
    <w:p w14:paraId="37BAC7EF" w14:textId="77777777" w:rsidR="00FF5339" w:rsidRPr="00DD4084" w:rsidRDefault="00FF5339" w:rsidP="00BC2FC7">
      <w:pPr>
        <w:widowControl w:val="0"/>
        <w:spacing w:after="0" w:line="276" w:lineRule="auto"/>
        <w:jc w:val="both"/>
        <w:rPr>
          <w:rFonts w:ascii="Arial" w:hAnsi="Arial" w:cs="Arial"/>
          <w:sz w:val="20"/>
          <w:szCs w:val="20"/>
        </w:rPr>
      </w:pPr>
    </w:p>
    <w:p w14:paraId="33C0339B" w14:textId="77777777" w:rsidR="00FF5339" w:rsidRPr="00DD4084" w:rsidRDefault="00FF5339" w:rsidP="00BC2FC7">
      <w:pPr>
        <w:widowControl w:val="0"/>
        <w:spacing w:after="0" w:line="276" w:lineRule="auto"/>
        <w:jc w:val="both"/>
        <w:rPr>
          <w:rFonts w:ascii="Arial" w:hAnsi="Arial" w:cs="Arial"/>
          <w:sz w:val="20"/>
          <w:szCs w:val="20"/>
        </w:rPr>
      </w:pPr>
    </w:p>
    <w:p w14:paraId="63E912AD" w14:textId="77777777" w:rsidR="00FF5339" w:rsidRPr="00DD4084" w:rsidRDefault="00FF5339" w:rsidP="00BC2FC7">
      <w:pPr>
        <w:widowControl w:val="0"/>
        <w:spacing w:after="0" w:line="276" w:lineRule="auto"/>
        <w:jc w:val="both"/>
        <w:rPr>
          <w:rFonts w:ascii="Arial" w:hAnsi="Arial" w:cs="Arial"/>
          <w:sz w:val="20"/>
          <w:szCs w:val="20"/>
        </w:rPr>
      </w:pPr>
    </w:p>
    <w:p w14:paraId="28CBA3D2" w14:textId="77777777" w:rsidR="00FF5339" w:rsidRPr="00DD4084" w:rsidRDefault="00FF5339" w:rsidP="00BC2FC7">
      <w:pPr>
        <w:widowControl w:val="0"/>
        <w:spacing w:after="0" w:line="276" w:lineRule="auto"/>
        <w:jc w:val="both"/>
        <w:rPr>
          <w:rFonts w:ascii="Arial" w:hAnsi="Arial" w:cs="Arial"/>
          <w:b/>
          <w:bCs/>
          <w:sz w:val="20"/>
          <w:szCs w:val="20"/>
        </w:rPr>
      </w:pPr>
      <w:r w:rsidRPr="00DD4084">
        <w:rPr>
          <w:rFonts w:ascii="Arial" w:hAnsi="Arial" w:cs="Arial"/>
          <w:b/>
          <w:bCs/>
          <w:sz w:val="20"/>
          <w:szCs w:val="20"/>
        </w:rPr>
        <w:t>Město Jablunkov</w:t>
      </w:r>
    </w:p>
    <w:p w14:paraId="275870C7" w14:textId="77777777" w:rsidR="00FF5339" w:rsidRPr="00DD4084" w:rsidRDefault="00FF5339" w:rsidP="00BC2FC7">
      <w:pPr>
        <w:widowControl w:val="0"/>
        <w:spacing w:after="0" w:line="276" w:lineRule="auto"/>
        <w:jc w:val="both"/>
        <w:rPr>
          <w:rFonts w:ascii="Arial" w:hAnsi="Arial" w:cs="Arial"/>
          <w:sz w:val="8"/>
          <w:szCs w:val="8"/>
        </w:rPr>
      </w:pPr>
    </w:p>
    <w:p w14:paraId="06EB52B2" w14:textId="22E73DAF" w:rsidR="00FF5339" w:rsidRPr="00DD4084" w:rsidRDefault="00F11E56" w:rsidP="00BC2FC7">
      <w:pPr>
        <w:widowControl w:val="0"/>
        <w:spacing w:after="0" w:line="276" w:lineRule="auto"/>
        <w:jc w:val="both"/>
        <w:rPr>
          <w:rFonts w:ascii="Arial" w:hAnsi="Arial" w:cs="Arial"/>
          <w:sz w:val="20"/>
          <w:szCs w:val="20"/>
        </w:rPr>
      </w:pPr>
      <w:r w:rsidRPr="00DD4084">
        <w:rPr>
          <w:rFonts w:ascii="Arial" w:hAnsi="Arial" w:cs="Arial"/>
          <w:sz w:val="20"/>
          <w:szCs w:val="20"/>
        </w:rPr>
        <w:t>IČO</w:t>
      </w:r>
      <w:r w:rsidR="00FF5339" w:rsidRPr="00DD4084">
        <w:rPr>
          <w:rFonts w:ascii="Arial" w:hAnsi="Arial" w:cs="Arial"/>
          <w:sz w:val="20"/>
          <w:szCs w:val="20"/>
        </w:rPr>
        <w:t>:</w:t>
      </w:r>
      <w:r w:rsidR="00FF5339" w:rsidRPr="00DD4084">
        <w:rPr>
          <w:rFonts w:ascii="Arial" w:hAnsi="Arial" w:cs="Arial"/>
          <w:sz w:val="20"/>
          <w:szCs w:val="20"/>
        </w:rPr>
        <w:tab/>
      </w:r>
      <w:r w:rsidR="00FF5339"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00FF5339" w:rsidRPr="00DD4084">
        <w:rPr>
          <w:rFonts w:ascii="Arial" w:hAnsi="Arial" w:cs="Arial"/>
          <w:sz w:val="20"/>
          <w:szCs w:val="20"/>
        </w:rPr>
        <w:t>00296759</w:t>
      </w:r>
    </w:p>
    <w:p w14:paraId="0CD02652" w14:textId="77777777" w:rsidR="00FF5339" w:rsidRPr="00DD4084" w:rsidRDefault="00FF5339" w:rsidP="00BC2FC7">
      <w:pPr>
        <w:widowControl w:val="0"/>
        <w:spacing w:after="0" w:line="276" w:lineRule="auto"/>
        <w:jc w:val="both"/>
        <w:rPr>
          <w:rFonts w:ascii="Arial" w:hAnsi="Arial" w:cs="Arial"/>
          <w:sz w:val="20"/>
          <w:szCs w:val="20"/>
        </w:rPr>
      </w:pPr>
      <w:r w:rsidRPr="00DD4084">
        <w:rPr>
          <w:rFonts w:ascii="Arial" w:hAnsi="Arial" w:cs="Arial"/>
          <w:sz w:val="20"/>
          <w:szCs w:val="20"/>
        </w:rPr>
        <w:t>DIČ:</w:t>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t>CZ00296759</w:t>
      </w:r>
    </w:p>
    <w:p w14:paraId="285ADF59" w14:textId="77777777" w:rsidR="00FF5339" w:rsidRPr="00DD4084" w:rsidRDefault="00FF5339" w:rsidP="00BC2FC7">
      <w:pPr>
        <w:widowControl w:val="0"/>
        <w:spacing w:after="0" w:line="276" w:lineRule="auto"/>
        <w:jc w:val="both"/>
        <w:rPr>
          <w:rFonts w:ascii="Arial" w:hAnsi="Arial" w:cs="Arial"/>
          <w:sz w:val="20"/>
          <w:szCs w:val="20"/>
        </w:rPr>
      </w:pPr>
      <w:r w:rsidRPr="00DD4084">
        <w:rPr>
          <w:rFonts w:ascii="Arial" w:hAnsi="Arial" w:cs="Arial"/>
          <w:sz w:val="20"/>
          <w:szCs w:val="20"/>
        </w:rPr>
        <w:t>sídlem:</w:t>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t>Dukelská 144, Jablunkov, PSČ 739 91</w:t>
      </w:r>
    </w:p>
    <w:p w14:paraId="41371EB7" w14:textId="77777777" w:rsidR="00FF5339" w:rsidRPr="00DD4084" w:rsidRDefault="00FF5339" w:rsidP="00BC2FC7">
      <w:pPr>
        <w:widowControl w:val="0"/>
        <w:spacing w:after="0" w:line="276" w:lineRule="auto"/>
        <w:jc w:val="both"/>
        <w:rPr>
          <w:rFonts w:ascii="Arial" w:hAnsi="Arial" w:cs="Arial"/>
          <w:sz w:val="20"/>
          <w:szCs w:val="20"/>
        </w:rPr>
      </w:pPr>
      <w:r w:rsidRPr="00DD4084">
        <w:rPr>
          <w:rFonts w:ascii="Arial" w:hAnsi="Arial" w:cs="Arial"/>
          <w:sz w:val="20"/>
          <w:szCs w:val="20"/>
        </w:rPr>
        <w:t>bankovní spojení:</w:t>
      </w:r>
      <w:r w:rsidRPr="00DD4084">
        <w:rPr>
          <w:rFonts w:ascii="Arial" w:hAnsi="Arial" w:cs="Arial"/>
          <w:sz w:val="20"/>
          <w:szCs w:val="20"/>
        </w:rPr>
        <w:tab/>
      </w:r>
      <w:r w:rsidRPr="00DD4084">
        <w:rPr>
          <w:rFonts w:ascii="Arial" w:hAnsi="Arial" w:cs="Arial"/>
          <w:sz w:val="20"/>
          <w:szCs w:val="20"/>
        </w:rPr>
        <w:tab/>
        <w:t>Česká spořitelna, a.s.</w:t>
      </w:r>
    </w:p>
    <w:p w14:paraId="7AA233F5" w14:textId="77777777" w:rsidR="00FF5339" w:rsidRPr="00DD4084" w:rsidRDefault="00FF5339" w:rsidP="00BC2FC7">
      <w:pPr>
        <w:widowControl w:val="0"/>
        <w:spacing w:after="0" w:line="276" w:lineRule="auto"/>
        <w:jc w:val="both"/>
        <w:rPr>
          <w:rFonts w:ascii="Arial" w:hAnsi="Arial" w:cs="Arial"/>
          <w:sz w:val="20"/>
          <w:szCs w:val="20"/>
        </w:rPr>
      </w:pPr>
      <w:r w:rsidRPr="00DD4084">
        <w:rPr>
          <w:rFonts w:ascii="Arial" w:hAnsi="Arial" w:cs="Arial"/>
          <w:sz w:val="20"/>
          <w:szCs w:val="20"/>
        </w:rPr>
        <w:t>číslo účtu:</w:t>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t>27-1681984379/0800</w:t>
      </w:r>
    </w:p>
    <w:p w14:paraId="3BB04A45" w14:textId="77777777" w:rsidR="00FF5339" w:rsidRPr="00DD4084" w:rsidRDefault="00FF5339" w:rsidP="00BC2FC7">
      <w:pPr>
        <w:widowControl w:val="0"/>
        <w:spacing w:after="0" w:line="276" w:lineRule="auto"/>
        <w:jc w:val="both"/>
        <w:rPr>
          <w:rFonts w:ascii="Arial" w:hAnsi="Arial" w:cs="Arial"/>
          <w:sz w:val="20"/>
          <w:szCs w:val="20"/>
        </w:rPr>
      </w:pPr>
      <w:r w:rsidRPr="00DD4084">
        <w:rPr>
          <w:rFonts w:ascii="Arial" w:hAnsi="Arial" w:cs="Arial"/>
          <w:sz w:val="20"/>
          <w:szCs w:val="20"/>
        </w:rPr>
        <w:t>zastoupená</w:t>
      </w:r>
    </w:p>
    <w:p w14:paraId="751E141A" w14:textId="77777777" w:rsidR="00FF5339" w:rsidRPr="00DD4084" w:rsidRDefault="00FF5339" w:rsidP="00BC2FC7">
      <w:pPr>
        <w:widowControl w:val="0"/>
        <w:spacing w:after="0" w:line="276" w:lineRule="auto"/>
        <w:jc w:val="both"/>
        <w:rPr>
          <w:rFonts w:ascii="Arial" w:hAnsi="Arial" w:cs="Arial"/>
          <w:sz w:val="20"/>
          <w:szCs w:val="20"/>
        </w:rPr>
      </w:pPr>
      <w:r w:rsidRPr="00DD4084">
        <w:rPr>
          <w:rFonts w:ascii="Arial" w:hAnsi="Arial" w:cs="Arial"/>
          <w:sz w:val="20"/>
          <w:szCs w:val="20"/>
        </w:rPr>
        <w:t>- ve věcech smluvních:</w:t>
      </w:r>
      <w:r w:rsidRPr="00DD4084">
        <w:rPr>
          <w:rFonts w:ascii="Arial" w:hAnsi="Arial" w:cs="Arial"/>
          <w:sz w:val="20"/>
          <w:szCs w:val="20"/>
        </w:rPr>
        <w:tab/>
      </w:r>
      <w:r w:rsidRPr="00DD4084">
        <w:rPr>
          <w:rFonts w:ascii="Arial" w:hAnsi="Arial" w:cs="Arial"/>
          <w:sz w:val="20"/>
          <w:szCs w:val="20"/>
        </w:rPr>
        <w:tab/>
        <w:t xml:space="preserve">Ing. Jiřím </w:t>
      </w:r>
      <w:proofErr w:type="spellStart"/>
      <w:r w:rsidRPr="00DD4084">
        <w:rPr>
          <w:rFonts w:ascii="Arial" w:hAnsi="Arial" w:cs="Arial"/>
          <w:sz w:val="20"/>
          <w:szCs w:val="20"/>
        </w:rPr>
        <w:t>Hamrozim</w:t>
      </w:r>
      <w:proofErr w:type="spellEnd"/>
      <w:r w:rsidRPr="00DD4084">
        <w:rPr>
          <w:rFonts w:ascii="Arial" w:hAnsi="Arial" w:cs="Arial"/>
          <w:sz w:val="20"/>
          <w:szCs w:val="20"/>
        </w:rPr>
        <w:t>, starostou města</w:t>
      </w:r>
    </w:p>
    <w:p w14:paraId="1DF61DE3" w14:textId="28B95F66" w:rsidR="00FF5339" w:rsidRPr="00DD4084" w:rsidRDefault="00FF5339" w:rsidP="00BC2FC7">
      <w:pPr>
        <w:widowControl w:val="0"/>
        <w:spacing w:after="0" w:line="276" w:lineRule="auto"/>
        <w:jc w:val="both"/>
        <w:rPr>
          <w:rFonts w:ascii="Arial" w:hAnsi="Arial" w:cs="Arial"/>
          <w:sz w:val="20"/>
          <w:szCs w:val="20"/>
        </w:rPr>
      </w:pPr>
      <w:r w:rsidRPr="00DD4084">
        <w:rPr>
          <w:rFonts w:ascii="Arial" w:hAnsi="Arial" w:cs="Arial"/>
          <w:sz w:val="20"/>
          <w:szCs w:val="20"/>
        </w:rPr>
        <w:t xml:space="preserve"> </w:t>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t xml:space="preserve">Lubošem </w:t>
      </w:r>
      <w:proofErr w:type="spellStart"/>
      <w:r w:rsidRPr="00DD4084">
        <w:rPr>
          <w:rFonts w:ascii="Arial" w:hAnsi="Arial" w:cs="Arial"/>
          <w:sz w:val="20"/>
          <w:szCs w:val="20"/>
        </w:rPr>
        <w:t>Čmielem</w:t>
      </w:r>
      <w:proofErr w:type="spellEnd"/>
      <w:r w:rsidRPr="00DD4084">
        <w:rPr>
          <w:rFonts w:ascii="Arial" w:hAnsi="Arial" w:cs="Arial"/>
          <w:sz w:val="20"/>
          <w:szCs w:val="20"/>
        </w:rPr>
        <w:t>, místostarostou města</w:t>
      </w:r>
    </w:p>
    <w:p w14:paraId="62CA8014" w14:textId="544DD71C" w:rsidR="00F56AF7" w:rsidRPr="00DD4084" w:rsidRDefault="00FF5339" w:rsidP="00BC2FC7">
      <w:pPr>
        <w:widowControl w:val="0"/>
        <w:spacing w:after="0" w:line="276" w:lineRule="auto"/>
        <w:jc w:val="both"/>
        <w:rPr>
          <w:rFonts w:ascii="Arial" w:hAnsi="Arial" w:cs="Arial"/>
          <w:sz w:val="20"/>
          <w:szCs w:val="20"/>
        </w:rPr>
      </w:pPr>
      <w:r w:rsidRPr="00DD4084">
        <w:rPr>
          <w:rFonts w:ascii="Arial" w:hAnsi="Arial" w:cs="Arial"/>
          <w:sz w:val="20"/>
          <w:szCs w:val="20"/>
        </w:rPr>
        <w:t>- ve věcech technických:</w:t>
      </w:r>
      <w:r w:rsidRPr="00DD4084">
        <w:rPr>
          <w:rFonts w:ascii="Arial" w:hAnsi="Arial" w:cs="Arial"/>
          <w:sz w:val="20"/>
          <w:szCs w:val="20"/>
        </w:rPr>
        <w:tab/>
      </w:r>
      <w:r w:rsidR="005638CA" w:rsidRPr="00DD4084">
        <w:rPr>
          <w:rFonts w:ascii="Arial" w:hAnsi="Arial" w:cs="Arial"/>
          <w:sz w:val="20"/>
          <w:szCs w:val="20"/>
        </w:rPr>
        <w:t>Mgr. Jindřichem Kufou</w:t>
      </w:r>
      <w:r w:rsidRPr="00DD4084">
        <w:rPr>
          <w:rFonts w:ascii="Arial" w:hAnsi="Arial" w:cs="Arial"/>
          <w:sz w:val="20"/>
          <w:szCs w:val="20"/>
        </w:rPr>
        <w:t xml:space="preserve">, investičním technikem Odboru správy majetku </w:t>
      </w:r>
    </w:p>
    <w:p w14:paraId="05E54B6F" w14:textId="7CEE734E" w:rsidR="00FF5339" w:rsidRPr="00DD4084" w:rsidRDefault="00FF5339" w:rsidP="00D91258">
      <w:pPr>
        <w:widowControl w:val="0"/>
        <w:spacing w:after="0" w:line="276" w:lineRule="auto"/>
        <w:ind w:left="2124" w:firstLine="708"/>
        <w:jc w:val="both"/>
        <w:rPr>
          <w:rFonts w:ascii="Arial" w:hAnsi="Arial" w:cs="Arial"/>
          <w:sz w:val="20"/>
          <w:szCs w:val="20"/>
        </w:rPr>
      </w:pPr>
      <w:r w:rsidRPr="00DD4084">
        <w:rPr>
          <w:rFonts w:ascii="Arial" w:hAnsi="Arial" w:cs="Arial"/>
          <w:sz w:val="20"/>
          <w:szCs w:val="20"/>
        </w:rPr>
        <w:t>a rozvoje města Městského úřadu Jablunkov</w:t>
      </w:r>
    </w:p>
    <w:p w14:paraId="4C136B4B" w14:textId="36E23104" w:rsidR="00F56AF7" w:rsidRPr="00DD4084" w:rsidRDefault="00FF5339" w:rsidP="00BC2FC7">
      <w:pPr>
        <w:widowControl w:val="0"/>
        <w:shd w:val="clear" w:color="auto" w:fill="FFFFFF"/>
        <w:spacing w:after="0" w:line="276" w:lineRule="auto"/>
        <w:rPr>
          <w:rFonts w:ascii="Arial" w:eastAsia="Times New Roman" w:hAnsi="Arial" w:cs="Arial"/>
          <w:sz w:val="20"/>
          <w:szCs w:val="20"/>
        </w:rPr>
      </w:pPr>
      <w:r w:rsidRPr="00DD4084">
        <w:rPr>
          <w:rFonts w:ascii="Arial" w:hAnsi="Arial" w:cs="Arial"/>
          <w:sz w:val="20"/>
          <w:szCs w:val="20"/>
        </w:rPr>
        <w:t>telefon:</w:t>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00F56AF7" w:rsidRPr="00DD4084">
        <w:rPr>
          <w:rFonts w:ascii="Arial" w:eastAsia="Times New Roman" w:hAnsi="Arial" w:cs="Arial"/>
          <w:sz w:val="20"/>
          <w:szCs w:val="20"/>
        </w:rPr>
        <w:t>558 340 66</w:t>
      </w:r>
      <w:r w:rsidR="005638CA" w:rsidRPr="00DD4084">
        <w:rPr>
          <w:rFonts w:ascii="Arial" w:eastAsia="Times New Roman" w:hAnsi="Arial" w:cs="Arial"/>
          <w:sz w:val="20"/>
          <w:szCs w:val="20"/>
        </w:rPr>
        <w:t>6</w:t>
      </w:r>
      <w:r w:rsidR="00F56AF7" w:rsidRPr="00DD4084">
        <w:rPr>
          <w:rFonts w:ascii="Arial" w:eastAsia="Times New Roman" w:hAnsi="Arial" w:cs="Arial"/>
          <w:sz w:val="20"/>
          <w:szCs w:val="20"/>
        </w:rPr>
        <w:t>, +420</w:t>
      </w:r>
      <w:r w:rsidR="005638CA" w:rsidRPr="00DD4084">
        <w:rPr>
          <w:rFonts w:ascii="Arial" w:eastAsia="Times New Roman" w:hAnsi="Arial" w:cs="Arial"/>
          <w:sz w:val="20"/>
          <w:szCs w:val="20"/>
        </w:rPr>
        <w:t> 720 834 884</w:t>
      </w:r>
    </w:p>
    <w:p w14:paraId="2F175FCA" w14:textId="1248D05C" w:rsidR="00FF5339" w:rsidRPr="00DD4084" w:rsidRDefault="00FF5339" w:rsidP="00BC2FC7">
      <w:pPr>
        <w:widowControl w:val="0"/>
        <w:spacing w:after="0" w:line="276" w:lineRule="auto"/>
        <w:jc w:val="both"/>
        <w:rPr>
          <w:rFonts w:ascii="Arial" w:hAnsi="Arial" w:cs="Arial"/>
          <w:sz w:val="20"/>
          <w:szCs w:val="20"/>
        </w:rPr>
      </w:pPr>
      <w:r w:rsidRPr="00DD4084">
        <w:rPr>
          <w:rFonts w:ascii="Arial" w:hAnsi="Arial" w:cs="Arial"/>
          <w:sz w:val="20"/>
          <w:szCs w:val="20"/>
        </w:rPr>
        <w:t>e-mail:</w:t>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hyperlink r:id="rId7" w:history="1">
        <w:r w:rsidR="005638CA" w:rsidRPr="00DD4084">
          <w:rPr>
            <w:rStyle w:val="Hypertextovodkaz"/>
            <w:rFonts w:ascii="Arial" w:hAnsi="Arial" w:cs="Arial"/>
            <w:sz w:val="20"/>
            <w:szCs w:val="20"/>
          </w:rPr>
          <w:t>jindrich.kufa@jablunkov.cz</w:t>
        </w:r>
      </w:hyperlink>
    </w:p>
    <w:p w14:paraId="2EC2A4B2" w14:textId="77777777" w:rsidR="00FF5339" w:rsidRPr="00DD4084" w:rsidRDefault="00FF5339" w:rsidP="00BC2FC7">
      <w:pPr>
        <w:widowControl w:val="0"/>
        <w:spacing w:after="0" w:line="276" w:lineRule="auto"/>
        <w:jc w:val="both"/>
        <w:rPr>
          <w:rFonts w:ascii="Arial" w:hAnsi="Arial" w:cs="Arial"/>
          <w:b/>
          <w:bCs/>
          <w:sz w:val="8"/>
          <w:szCs w:val="8"/>
        </w:rPr>
      </w:pPr>
    </w:p>
    <w:p w14:paraId="7C35121C" w14:textId="1D9B144A" w:rsidR="00FF5339" w:rsidRPr="00DD4084" w:rsidRDefault="00FF5339" w:rsidP="00BC2FC7">
      <w:pPr>
        <w:widowControl w:val="0"/>
        <w:spacing w:after="0" w:line="276" w:lineRule="auto"/>
        <w:jc w:val="both"/>
        <w:rPr>
          <w:rFonts w:ascii="Arial" w:hAnsi="Arial" w:cs="Arial"/>
          <w:b/>
          <w:bCs/>
          <w:sz w:val="20"/>
          <w:szCs w:val="20"/>
        </w:rPr>
      </w:pPr>
      <w:r w:rsidRPr="00DD4084">
        <w:rPr>
          <w:rFonts w:ascii="Arial" w:hAnsi="Arial" w:cs="Arial"/>
          <w:b/>
          <w:bCs/>
          <w:sz w:val="20"/>
          <w:szCs w:val="20"/>
        </w:rPr>
        <w:t xml:space="preserve">jako </w:t>
      </w:r>
      <w:r w:rsidR="00AA323C">
        <w:rPr>
          <w:rFonts w:ascii="Arial" w:hAnsi="Arial" w:cs="Arial"/>
          <w:b/>
          <w:bCs/>
          <w:sz w:val="20"/>
          <w:szCs w:val="20"/>
        </w:rPr>
        <w:t>objednatel</w:t>
      </w:r>
      <w:r w:rsidRPr="00DD4084">
        <w:rPr>
          <w:rFonts w:ascii="Arial" w:hAnsi="Arial" w:cs="Arial"/>
          <w:b/>
          <w:bCs/>
          <w:sz w:val="20"/>
          <w:szCs w:val="20"/>
        </w:rPr>
        <w:t xml:space="preserve"> na straně jedné (dále jen „</w:t>
      </w:r>
      <w:r w:rsidR="00AA323C">
        <w:rPr>
          <w:rFonts w:ascii="Arial" w:hAnsi="Arial" w:cs="Arial"/>
          <w:b/>
          <w:bCs/>
          <w:sz w:val="20"/>
          <w:szCs w:val="20"/>
        </w:rPr>
        <w:t>Objednatel</w:t>
      </w:r>
      <w:r w:rsidRPr="00DD4084">
        <w:rPr>
          <w:rFonts w:ascii="Arial" w:hAnsi="Arial" w:cs="Arial"/>
          <w:b/>
          <w:bCs/>
          <w:sz w:val="20"/>
          <w:szCs w:val="20"/>
        </w:rPr>
        <w:t>“) a</w:t>
      </w:r>
    </w:p>
    <w:p w14:paraId="3028D0BA" w14:textId="77777777" w:rsidR="00FF5339" w:rsidRPr="00DD4084" w:rsidRDefault="00FF5339" w:rsidP="00BC2FC7">
      <w:pPr>
        <w:widowControl w:val="0"/>
        <w:spacing w:after="0" w:line="276" w:lineRule="auto"/>
        <w:jc w:val="both"/>
        <w:rPr>
          <w:rFonts w:ascii="Arial" w:hAnsi="Arial" w:cs="Arial"/>
          <w:sz w:val="20"/>
          <w:szCs w:val="20"/>
        </w:rPr>
      </w:pPr>
    </w:p>
    <w:p w14:paraId="7A37E957" w14:textId="77777777" w:rsidR="00FF5339" w:rsidRPr="00DD4084" w:rsidRDefault="00FF5339" w:rsidP="00BC2FC7">
      <w:pPr>
        <w:widowControl w:val="0"/>
        <w:spacing w:after="0" w:line="276" w:lineRule="auto"/>
        <w:jc w:val="both"/>
        <w:rPr>
          <w:rFonts w:ascii="Arial" w:hAnsi="Arial" w:cs="Arial"/>
          <w:sz w:val="20"/>
          <w:szCs w:val="20"/>
        </w:rPr>
      </w:pPr>
      <w:r w:rsidRPr="00DD4084">
        <w:rPr>
          <w:rFonts w:ascii="Arial" w:hAnsi="Arial" w:cs="Arial"/>
          <w:sz w:val="20"/>
          <w:szCs w:val="20"/>
        </w:rPr>
        <w:t xml:space="preserve"> </w:t>
      </w:r>
    </w:p>
    <w:p w14:paraId="4DFF94E2" w14:textId="2C6A5D22" w:rsidR="00FF5339" w:rsidRPr="00DD4084" w:rsidRDefault="00B64CFB" w:rsidP="00BC2FC7">
      <w:pPr>
        <w:widowControl w:val="0"/>
        <w:spacing w:after="0" w:line="276" w:lineRule="auto"/>
        <w:jc w:val="both"/>
        <w:rPr>
          <w:rFonts w:ascii="Arial" w:hAnsi="Arial" w:cs="Arial"/>
          <w:b/>
          <w:bCs/>
          <w:sz w:val="20"/>
          <w:szCs w:val="20"/>
        </w:rPr>
      </w:pPr>
      <w:r w:rsidRPr="00DD4084">
        <w:rPr>
          <w:rFonts w:ascii="Arial" w:hAnsi="Arial" w:cs="Arial"/>
          <w:b/>
          <w:bCs/>
          <w:sz w:val="20"/>
          <w:szCs w:val="20"/>
          <w:highlight w:val="yellow"/>
        </w:rPr>
        <w:t>…………</w:t>
      </w:r>
    </w:p>
    <w:p w14:paraId="72BB76F4" w14:textId="6F4BF935" w:rsidR="00FF5339" w:rsidRPr="00DD4084" w:rsidRDefault="00FF5339" w:rsidP="00BC2FC7">
      <w:pPr>
        <w:widowControl w:val="0"/>
        <w:spacing w:after="0" w:line="276" w:lineRule="auto"/>
        <w:jc w:val="both"/>
        <w:rPr>
          <w:rFonts w:ascii="Arial" w:hAnsi="Arial" w:cs="Arial"/>
          <w:sz w:val="20"/>
          <w:szCs w:val="20"/>
        </w:rPr>
      </w:pPr>
      <w:r w:rsidRPr="00DD4084">
        <w:rPr>
          <w:rFonts w:ascii="Arial" w:hAnsi="Arial" w:cs="Arial"/>
          <w:sz w:val="20"/>
          <w:szCs w:val="20"/>
        </w:rPr>
        <w:t>(zapsána v</w:t>
      </w:r>
      <w:r w:rsidR="00F11E56" w:rsidRPr="00DD4084">
        <w:rPr>
          <w:rFonts w:ascii="Arial" w:hAnsi="Arial" w:cs="Arial"/>
          <w:sz w:val="20"/>
          <w:szCs w:val="20"/>
        </w:rPr>
        <w:t xml:space="preserve"> obchodním rejstříku vedeném </w:t>
      </w:r>
      <w:r w:rsidR="006E7A02" w:rsidRPr="00DD4084">
        <w:rPr>
          <w:rFonts w:ascii="Arial" w:hAnsi="Arial" w:cs="Arial"/>
          <w:sz w:val="20"/>
          <w:szCs w:val="20"/>
          <w:highlight w:val="yellow"/>
        </w:rPr>
        <w:t>………</w:t>
      </w:r>
      <w:r w:rsidRPr="00DD4084">
        <w:rPr>
          <w:rFonts w:ascii="Arial" w:hAnsi="Arial" w:cs="Arial"/>
          <w:sz w:val="20"/>
          <w:szCs w:val="20"/>
          <w:highlight w:val="yellow"/>
        </w:rPr>
        <w:t>)</w:t>
      </w:r>
    </w:p>
    <w:p w14:paraId="60FF79B1" w14:textId="563963EE" w:rsidR="00FF5339" w:rsidRPr="00DD4084" w:rsidRDefault="00FF5339" w:rsidP="00BC2FC7">
      <w:pPr>
        <w:widowControl w:val="0"/>
        <w:spacing w:after="0" w:line="276" w:lineRule="auto"/>
        <w:jc w:val="both"/>
        <w:rPr>
          <w:rFonts w:ascii="Arial" w:hAnsi="Arial" w:cs="Arial"/>
          <w:sz w:val="8"/>
          <w:szCs w:val="8"/>
        </w:rPr>
      </w:pPr>
      <w:r w:rsidRPr="00DD4084">
        <w:rPr>
          <w:rFonts w:ascii="Arial" w:hAnsi="Arial" w:cs="Arial"/>
          <w:sz w:val="20"/>
          <w:szCs w:val="20"/>
        </w:rPr>
        <w:t xml:space="preserve"> </w:t>
      </w:r>
    </w:p>
    <w:p w14:paraId="27987E91" w14:textId="7985FA4F" w:rsidR="00F11E56" w:rsidRPr="00DD4084" w:rsidRDefault="00F11E56" w:rsidP="00BC2FC7">
      <w:pPr>
        <w:widowControl w:val="0"/>
        <w:spacing w:after="0" w:line="276" w:lineRule="auto"/>
        <w:jc w:val="both"/>
        <w:rPr>
          <w:rFonts w:ascii="Arial" w:hAnsi="Arial" w:cs="Arial"/>
          <w:sz w:val="20"/>
          <w:szCs w:val="20"/>
        </w:rPr>
      </w:pPr>
      <w:r w:rsidRPr="00DD4084">
        <w:rPr>
          <w:rFonts w:ascii="Arial" w:hAnsi="Arial" w:cs="Arial"/>
          <w:sz w:val="20"/>
          <w:szCs w:val="20"/>
        </w:rPr>
        <w:t xml:space="preserve">IČ: </w:t>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006E7A02" w:rsidRPr="00DD4084">
        <w:rPr>
          <w:rFonts w:ascii="Arial" w:hAnsi="Arial" w:cs="Arial"/>
          <w:sz w:val="20"/>
          <w:szCs w:val="20"/>
          <w:highlight w:val="yellow"/>
        </w:rPr>
        <w:t>………</w:t>
      </w:r>
      <w:r w:rsidRPr="00DD4084">
        <w:rPr>
          <w:rFonts w:ascii="Arial" w:hAnsi="Arial" w:cs="Arial"/>
          <w:sz w:val="20"/>
          <w:szCs w:val="20"/>
        </w:rPr>
        <w:t xml:space="preserve"> </w:t>
      </w:r>
    </w:p>
    <w:p w14:paraId="7F09436F" w14:textId="4DCE2C14" w:rsidR="00F11E56" w:rsidRPr="00DD4084" w:rsidRDefault="00F11E56" w:rsidP="00BC2FC7">
      <w:pPr>
        <w:widowControl w:val="0"/>
        <w:spacing w:after="0" w:line="276" w:lineRule="auto"/>
        <w:jc w:val="both"/>
        <w:rPr>
          <w:rFonts w:ascii="Arial" w:hAnsi="Arial" w:cs="Arial"/>
          <w:sz w:val="20"/>
          <w:szCs w:val="20"/>
        </w:rPr>
      </w:pPr>
      <w:r w:rsidRPr="00DD4084">
        <w:rPr>
          <w:rFonts w:ascii="Arial" w:hAnsi="Arial" w:cs="Arial"/>
          <w:sz w:val="20"/>
          <w:szCs w:val="20"/>
        </w:rPr>
        <w:t xml:space="preserve">DIČ: </w:t>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006E7A02" w:rsidRPr="00DD4084">
        <w:rPr>
          <w:rFonts w:ascii="Arial" w:hAnsi="Arial" w:cs="Arial"/>
          <w:sz w:val="20"/>
          <w:szCs w:val="20"/>
          <w:highlight w:val="yellow"/>
        </w:rPr>
        <w:t>………</w:t>
      </w:r>
    </w:p>
    <w:p w14:paraId="69C0DA72" w14:textId="48535A24" w:rsidR="00F11E56" w:rsidRPr="00DD4084" w:rsidRDefault="00F11E56" w:rsidP="00BC2FC7">
      <w:pPr>
        <w:widowControl w:val="0"/>
        <w:spacing w:after="0" w:line="276" w:lineRule="auto"/>
        <w:jc w:val="both"/>
        <w:rPr>
          <w:rFonts w:ascii="Arial" w:hAnsi="Arial" w:cs="Arial"/>
          <w:sz w:val="20"/>
          <w:szCs w:val="20"/>
        </w:rPr>
      </w:pPr>
      <w:r w:rsidRPr="00DD4084">
        <w:rPr>
          <w:rFonts w:ascii="Arial" w:hAnsi="Arial" w:cs="Arial"/>
          <w:sz w:val="20"/>
          <w:szCs w:val="20"/>
        </w:rPr>
        <w:t xml:space="preserve">sídlem: </w:t>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006E7A02" w:rsidRPr="00DD4084">
        <w:rPr>
          <w:rFonts w:ascii="Arial" w:hAnsi="Arial" w:cs="Arial"/>
          <w:sz w:val="20"/>
          <w:szCs w:val="20"/>
          <w:highlight w:val="yellow"/>
        </w:rPr>
        <w:t>………</w:t>
      </w:r>
    </w:p>
    <w:p w14:paraId="4946E9E0" w14:textId="632FD9BA" w:rsidR="00F11E56" w:rsidRPr="00DD4084" w:rsidRDefault="00F11E56" w:rsidP="00BC2FC7">
      <w:pPr>
        <w:widowControl w:val="0"/>
        <w:spacing w:after="0" w:line="276" w:lineRule="auto"/>
        <w:jc w:val="both"/>
        <w:rPr>
          <w:rFonts w:ascii="Arial" w:hAnsi="Arial" w:cs="Arial"/>
          <w:sz w:val="20"/>
          <w:szCs w:val="20"/>
        </w:rPr>
      </w:pPr>
      <w:r w:rsidRPr="00DD4084">
        <w:rPr>
          <w:rFonts w:ascii="Arial" w:hAnsi="Arial" w:cs="Arial"/>
          <w:sz w:val="20"/>
          <w:szCs w:val="20"/>
        </w:rPr>
        <w:t xml:space="preserve">bankovní spojení: </w:t>
      </w:r>
      <w:r w:rsidRPr="00DD4084">
        <w:rPr>
          <w:rFonts w:ascii="Arial" w:hAnsi="Arial" w:cs="Arial"/>
          <w:sz w:val="20"/>
          <w:szCs w:val="20"/>
        </w:rPr>
        <w:tab/>
      </w:r>
      <w:r w:rsidRPr="00DD4084">
        <w:rPr>
          <w:rFonts w:ascii="Arial" w:hAnsi="Arial" w:cs="Arial"/>
          <w:sz w:val="20"/>
          <w:szCs w:val="20"/>
        </w:rPr>
        <w:tab/>
      </w:r>
      <w:r w:rsidR="006E7A02" w:rsidRPr="00DD4084">
        <w:rPr>
          <w:rFonts w:ascii="Arial" w:hAnsi="Arial" w:cs="Arial"/>
          <w:sz w:val="20"/>
          <w:szCs w:val="20"/>
          <w:highlight w:val="yellow"/>
        </w:rPr>
        <w:t>………</w:t>
      </w:r>
    </w:p>
    <w:p w14:paraId="40871CBA" w14:textId="6F66053C" w:rsidR="00F11E56" w:rsidRPr="00DD4084" w:rsidRDefault="00F11E56" w:rsidP="00BC2FC7">
      <w:pPr>
        <w:widowControl w:val="0"/>
        <w:spacing w:after="0" w:line="276" w:lineRule="auto"/>
        <w:jc w:val="both"/>
        <w:rPr>
          <w:rFonts w:ascii="Arial" w:hAnsi="Arial" w:cs="Arial"/>
          <w:sz w:val="20"/>
          <w:szCs w:val="20"/>
        </w:rPr>
      </w:pPr>
      <w:r w:rsidRPr="00DD4084">
        <w:rPr>
          <w:rFonts w:ascii="Arial" w:hAnsi="Arial" w:cs="Arial"/>
          <w:sz w:val="20"/>
          <w:szCs w:val="20"/>
        </w:rPr>
        <w:t xml:space="preserve">č. účtu: </w:t>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006E7A02" w:rsidRPr="00DD4084">
        <w:rPr>
          <w:rFonts w:ascii="Arial" w:hAnsi="Arial" w:cs="Arial"/>
          <w:sz w:val="20"/>
          <w:szCs w:val="20"/>
          <w:highlight w:val="yellow"/>
        </w:rPr>
        <w:t>………</w:t>
      </w:r>
    </w:p>
    <w:p w14:paraId="43EC621A" w14:textId="0ACA7724" w:rsidR="00FF5339" w:rsidRPr="00DD4084" w:rsidRDefault="00FF5339" w:rsidP="00BC2FC7">
      <w:pPr>
        <w:widowControl w:val="0"/>
        <w:spacing w:after="0" w:line="276" w:lineRule="auto"/>
        <w:jc w:val="both"/>
        <w:rPr>
          <w:rFonts w:ascii="Arial" w:hAnsi="Arial" w:cs="Arial"/>
          <w:sz w:val="20"/>
          <w:szCs w:val="20"/>
        </w:rPr>
      </w:pPr>
      <w:r w:rsidRPr="00DD4084">
        <w:rPr>
          <w:rFonts w:ascii="Arial" w:hAnsi="Arial" w:cs="Arial"/>
          <w:sz w:val="20"/>
          <w:szCs w:val="20"/>
        </w:rPr>
        <w:t xml:space="preserve">zastoupena: </w:t>
      </w:r>
      <w:r w:rsidR="00F11E56" w:rsidRPr="00DD4084">
        <w:rPr>
          <w:rFonts w:ascii="Arial" w:hAnsi="Arial" w:cs="Arial"/>
          <w:sz w:val="20"/>
          <w:szCs w:val="20"/>
        </w:rPr>
        <w:tab/>
      </w:r>
      <w:r w:rsidR="00F11E56" w:rsidRPr="00DD4084">
        <w:rPr>
          <w:rFonts w:ascii="Arial" w:hAnsi="Arial" w:cs="Arial"/>
          <w:sz w:val="20"/>
          <w:szCs w:val="20"/>
        </w:rPr>
        <w:tab/>
      </w:r>
      <w:r w:rsidR="00F11E56" w:rsidRPr="00DD4084">
        <w:rPr>
          <w:rFonts w:ascii="Arial" w:hAnsi="Arial" w:cs="Arial"/>
          <w:sz w:val="20"/>
          <w:szCs w:val="20"/>
        </w:rPr>
        <w:tab/>
      </w:r>
      <w:r w:rsidR="006E7A02" w:rsidRPr="00DD4084">
        <w:rPr>
          <w:rFonts w:ascii="Arial" w:hAnsi="Arial" w:cs="Arial"/>
          <w:sz w:val="20"/>
          <w:szCs w:val="20"/>
          <w:highlight w:val="yellow"/>
        </w:rPr>
        <w:t>………</w:t>
      </w:r>
    </w:p>
    <w:p w14:paraId="65366810" w14:textId="09DEA82D" w:rsidR="00F11E56" w:rsidRPr="00DD4084" w:rsidRDefault="00F11E56" w:rsidP="00BC2FC7">
      <w:pPr>
        <w:widowControl w:val="0"/>
        <w:spacing w:after="0" w:line="276" w:lineRule="auto"/>
        <w:jc w:val="both"/>
        <w:rPr>
          <w:rFonts w:ascii="Arial" w:hAnsi="Arial" w:cs="Arial"/>
          <w:sz w:val="20"/>
          <w:szCs w:val="20"/>
        </w:rPr>
      </w:pPr>
      <w:r w:rsidRPr="00DD4084">
        <w:rPr>
          <w:rFonts w:ascii="Arial" w:hAnsi="Arial" w:cs="Arial"/>
          <w:sz w:val="20"/>
          <w:szCs w:val="20"/>
        </w:rPr>
        <w:t xml:space="preserve">tel. </w:t>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006E7A02" w:rsidRPr="00DD4084">
        <w:rPr>
          <w:rFonts w:ascii="Arial" w:hAnsi="Arial" w:cs="Arial"/>
          <w:sz w:val="20"/>
          <w:szCs w:val="20"/>
          <w:highlight w:val="yellow"/>
        </w:rPr>
        <w:t>………</w:t>
      </w:r>
    </w:p>
    <w:p w14:paraId="7C310ED3" w14:textId="0FD88313" w:rsidR="00F11E56" w:rsidRPr="00DD4084" w:rsidRDefault="00F11E56" w:rsidP="00BC2FC7">
      <w:pPr>
        <w:widowControl w:val="0"/>
        <w:spacing w:after="0" w:line="276" w:lineRule="auto"/>
        <w:jc w:val="both"/>
        <w:rPr>
          <w:rFonts w:ascii="Arial" w:hAnsi="Arial" w:cs="Arial"/>
          <w:sz w:val="20"/>
          <w:szCs w:val="20"/>
        </w:rPr>
      </w:pPr>
      <w:r w:rsidRPr="00DD4084">
        <w:rPr>
          <w:rFonts w:ascii="Arial" w:hAnsi="Arial" w:cs="Arial"/>
          <w:sz w:val="20"/>
          <w:szCs w:val="20"/>
        </w:rPr>
        <w:t xml:space="preserve">e-mail: </w:t>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006E7A02" w:rsidRPr="00DD4084">
        <w:rPr>
          <w:rFonts w:ascii="Arial" w:hAnsi="Arial" w:cs="Arial"/>
          <w:sz w:val="20"/>
          <w:szCs w:val="20"/>
          <w:highlight w:val="yellow"/>
        </w:rPr>
        <w:t>………</w:t>
      </w:r>
    </w:p>
    <w:p w14:paraId="588F37AC" w14:textId="77777777" w:rsidR="00FF5339" w:rsidRPr="00DD4084" w:rsidRDefault="00FF5339" w:rsidP="00BC2FC7">
      <w:pPr>
        <w:widowControl w:val="0"/>
        <w:spacing w:after="0" w:line="276" w:lineRule="auto"/>
        <w:jc w:val="both"/>
        <w:rPr>
          <w:rFonts w:ascii="Arial" w:hAnsi="Arial" w:cs="Arial"/>
          <w:sz w:val="8"/>
          <w:szCs w:val="8"/>
        </w:rPr>
      </w:pPr>
    </w:p>
    <w:p w14:paraId="226CBBAF" w14:textId="4775CAB5" w:rsidR="00FF5339" w:rsidRPr="00DD4084" w:rsidRDefault="00F11E56" w:rsidP="00BC2FC7">
      <w:pPr>
        <w:widowControl w:val="0"/>
        <w:spacing w:after="0" w:line="276" w:lineRule="auto"/>
        <w:jc w:val="both"/>
        <w:rPr>
          <w:rFonts w:ascii="Arial" w:hAnsi="Arial" w:cs="Arial"/>
          <w:sz w:val="20"/>
          <w:szCs w:val="20"/>
        </w:rPr>
      </w:pPr>
      <w:r w:rsidRPr="00DD4084">
        <w:rPr>
          <w:rFonts w:ascii="Arial" w:hAnsi="Arial" w:cs="Arial"/>
          <w:b/>
          <w:bCs/>
          <w:sz w:val="20"/>
          <w:szCs w:val="20"/>
        </w:rPr>
        <w:t xml:space="preserve">jako </w:t>
      </w:r>
      <w:r w:rsidR="00AA323C">
        <w:rPr>
          <w:rFonts w:ascii="Arial" w:hAnsi="Arial" w:cs="Arial"/>
          <w:b/>
          <w:bCs/>
          <w:sz w:val="20"/>
          <w:szCs w:val="20"/>
        </w:rPr>
        <w:t>poskytovatel</w:t>
      </w:r>
      <w:r w:rsidRPr="00DD4084">
        <w:rPr>
          <w:rFonts w:ascii="Arial" w:hAnsi="Arial" w:cs="Arial"/>
          <w:b/>
          <w:bCs/>
          <w:sz w:val="20"/>
          <w:szCs w:val="20"/>
        </w:rPr>
        <w:t xml:space="preserve"> na straně jedné </w:t>
      </w:r>
      <w:r w:rsidR="00FF5339" w:rsidRPr="00DD4084">
        <w:rPr>
          <w:rFonts w:ascii="Arial" w:hAnsi="Arial" w:cs="Arial"/>
          <w:b/>
          <w:bCs/>
          <w:sz w:val="20"/>
          <w:szCs w:val="20"/>
        </w:rPr>
        <w:t xml:space="preserve">(dále jen </w:t>
      </w:r>
      <w:r w:rsidRPr="00DD4084">
        <w:rPr>
          <w:rFonts w:ascii="Arial" w:hAnsi="Arial" w:cs="Arial"/>
          <w:b/>
          <w:bCs/>
          <w:sz w:val="20"/>
          <w:szCs w:val="20"/>
        </w:rPr>
        <w:t>„</w:t>
      </w:r>
      <w:r w:rsidR="00AA323C">
        <w:rPr>
          <w:rFonts w:ascii="Arial" w:hAnsi="Arial" w:cs="Arial"/>
          <w:b/>
          <w:bCs/>
          <w:sz w:val="20"/>
          <w:szCs w:val="20"/>
        </w:rPr>
        <w:t>Poskytovatel</w:t>
      </w:r>
      <w:r w:rsidRPr="00DD4084">
        <w:rPr>
          <w:rFonts w:ascii="Arial" w:hAnsi="Arial" w:cs="Arial"/>
          <w:b/>
          <w:bCs/>
          <w:sz w:val="20"/>
          <w:szCs w:val="20"/>
        </w:rPr>
        <w:t>“</w:t>
      </w:r>
      <w:r w:rsidR="00FF5339" w:rsidRPr="00DD4084">
        <w:rPr>
          <w:rFonts w:ascii="Arial" w:hAnsi="Arial" w:cs="Arial"/>
          <w:b/>
          <w:bCs/>
          <w:sz w:val="20"/>
          <w:szCs w:val="20"/>
        </w:rPr>
        <w:t>)</w:t>
      </w:r>
      <w:r w:rsidRPr="00DD4084">
        <w:rPr>
          <w:rFonts w:ascii="Arial" w:hAnsi="Arial" w:cs="Arial"/>
          <w:b/>
          <w:bCs/>
          <w:sz w:val="20"/>
          <w:szCs w:val="20"/>
        </w:rPr>
        <w:t>.</w:t>
      </w:r>
    </w:p>
    <w:p w14:paraId="172CB294" w14:textId="77777777" w:rsidR="00FF5339" w:rsidRPr="00DD4084" w:rsidRDefault="00FF5339" w:rsidP="00BC2FC7">
      <w:pPr>
        <w:widowControl w:val="0"/>
        <w:spacing w:after="0" w:line="276" w:lineRule="auto"/>
        <w:jc w:val="both"/>
        <w:rPr>
          <w:rFonts w:ascii="Arial" w:hAnsi="Arial" w:cs="Arial"/>
          <w:sz w:val="20"/>
          <w:szCs w:val="20"/>
        </w:rPr>
      </w:pPr>
    </w:p>
    <w:p w14:paraId="7F1FDEBE" w14:textId="77777777" w:rsidR="006D6853" w:rsidRPr="00DD4084" w:rsidRDefault="006D6853" w:rsidP="00BC2FC7">
      <w:pPr>
        <w:widowControl w:val="0"/>
        <w:spacing w:after="0" w:line="276" w:lineRule="auto"/>
        <w:rPr>
          <w:rFonts w:ascii="Arial" w:hAnsi="Arial" w:cs="Arial"/>
          <w:sz w:val="20"/>
          <w:szCs w:val="20"/>
        </w:rPr>
      </w:pPr>
    </w:p>
    <w:p w14:paraId="04B10E25" w14:textId="77777777" w:rsidR="006D6853" w:rsidRPr="00DD4084" w:rsidRDefault="006D6853" w:rsidP="00BC2FC7">
      <w:pPr>
        <w:widowControl w:val="0"/>
        <w:spacing w:after="0" w:line="276" w:lineRule="auto"/>
        <w:rPr>
          <w:rFonts w:ascii="Arial" w:hAnsi="Arial" w:cs="Arial"/>
          <w:sz w:val="20"/>
          <w:szCs w:val="20"/>
        </w:rPr>
      </w:pPr>
    </w:p>
    <w:p w14:paraId="1778634E" w14:textId="77777777" w:rsidR="006D6853" w:rsidRPr="00DD4084" w:rsidRDefault="006D6853" w:rsidP="00BC2FC7">
      <w:pPr>
        <w:widowControl w:val="0"/>
        <w:pBdr>
          <w:top w:val="single" w:sz="8" w:space="1" w:color="auto"/>
          <w:bottom w:val="single" w:sz="8" w:space="1" w:color="auto"/>
        </w:pBdr>
        <w:spacing w:after="0" w:line="276" w:lineRule="auto"/>
        <w:jc w:val="center"/>
        <w:rPr>
          <w:rFonts w:ascii="Arial" w:hAnsi="Arial" w:cs="Arial"/>
          <w:sz w:val="8"/>
          <w:szCs w:val="8"/>
        </w:rPr>
      </w:pPr>
    </w:p>
    <w:p w14:paraId="00867437" w14:textId="77777777" w:rsidR="006D6853" w:rsidRPr="00DD4084" w:rsidRDefault="006D6853" w:rsidP="00BC2FC7">
      <w:pPr>
        <w:widowControl w:val="0"/>
        <w:pBdr>
          <w:top w:val="single" w:sz="8" w:space="1" w:color="auto"/>
          <w:bottom w:val="single" w:sz="8" w:space="1" w:color="auto"/>
        </w:pBdr>
        <w:spacing w:after="0" w:line="276" w:lineRule="auto"/>
        <w:jc w:val="center"/>
        <w:rPr>
          <w:rFonts w:ascii="Arial" w:hAnsi="Arial" w:cs="Arial"/>
          <w:b/>
          <w:bCs/>
          <w:sz w:val="20"/>
          <w:szCs w:val="20"/>
        </w:rPr>
      </w:pPr>
      <w:r w:rsidRPr="00DD4084">
        <w:rPr>
          <w:rFonts w:ascii="Arial" w:hAnsi="Arial" w:cs="Arial"/>
          <w:b/>
          <w:bCs/>
          <w:sz w:val="20"/>
          <w:szCs w:val="20"/>
        </w:rPr>
        <w:t xml:space="preserve">S m l u v n í   s t r a n y   s e   d o h o d l y   t a k t </w:t>
      </w:r>
      <w:proofErr w:type="gramStart"/>
      <w:r w:rsidRPr="00DD4084">
        <w:rPr>
          <w:rFonts w:ascii="Arial" w:hAnsi="Arial" w:cs="Arial"/>
          <w:b/>
          <w:bCs/>
          <w:sz w:val="20"/>
          <w:szCs w:val="20"/>
        </w:rPr>
        <w:t>o :</w:t>
      </w:r>
      <w:proofErr w:type="gramEnd"/>
    </w:p>
    <w:p w14:paraId="41252365" w14:textId="77777777" w:rsidR="006D6853" w:rsidRPr="00DD4084" w:rsidRDefault="006D6853" w:rsidP="00BC2FC7">
      <w:pPr>
        <w:widowControl w:val="0"/>
        <w:pBdr>
          <w:top w:val="single" w:sz="8" w:space="1" w:color="auto"/>
          <w:bottom w:val="single" w:sz="8" w:space="1" w:color="auto"/>
        </w:pBdr>
        <w:spacing w:after="0" w:line="276" w:lineRule="auto"/>
        <w:jc w:val="center"/>
        <w:rPr>
          <w:rFonts w:ascii="Arial" w:hAnsi="Arial" w:cs="Arial"/>
          <w:sz w:val="8"/>
          <w:szCs w:val="8"/>
        </w:rPr>
      </w:pPr>
    </w:p>
    <w:p w14:paraId="7837353E" w14:textId="77777777" w:rsidR="00FF5339" w:rsidRPr="00DD4084" w:rsidRDefault="00FF5339" w:rsidP="00BC2FC7">
      <w:pPr>
        <w:widowControl w:val="0"/>
        <w:spacing w:after="0" w:line="276" w:lineRule="auto"/>
        <w:jc w:val="both"/>
        <w:rPr>
          <w:rFonts w:ascii="Arial" w:hAnsi="Arial" w:cs="Arial"/>
          <w:sz w:val="20"/>
          <w:szCs w:val="20"/>
        </w:rPr>
      </w:pPr>
    </w:p>
    <w:p w14:paraId="13B6F756" w14:textId="77777777" w:rsidR="00A45C80" w:rsidRPr="00DD4084" w:rsidRDefault="00A45C80" w:rsidP="00BC2FC7">
      <w:pPr>
        <w:widowControl w:val="0"/>
        <w:spacing w:after="0" w:line="276" w:lineRule="auto"/>
        <w:jc w:val="both"/>
        <w:rPr>
          <w:rFonts w:ascii="Arial" w:hAnsi="Arial" w:cs="Arial"/>
          <w:sz w:val="20"/>
          <w:szCs w:val="20"/>
        </w:rPr>
      </w:pPr>
    </w:p>
    <w:p w14:paraId="7902934A" w14:textId="279835E6" w:rsidR="00FF5339" w:rsidRPr="00DD4084" w:rsidRDefault="00FF5339" w:rsidP="00BC2FC7">
      <w:pPr>
        <w:widowControl w:val="0"/>
        <w:spacing w:after="0" w:line="276" w:lineRule="auto"/>
        <w:jc w:val="center"/>
        <w:rPr>
          <w:rFonts w:ascii="Arial" w:hAnsi="Arial" w:cs="Arial"/>
          <w:sz w:val="20"/>
          <w:szCs w:val="20"/>
        </w:rPr>
      </w:pPr>
      <w:r w:rsidRPr="00DD4084">
        <w:rPr>
          <w:rFonts w:ascii="Arial" w:hAnsi="Arial" w:cs="Arial"/>
          <w:b/>
          <w:bCs/>
          <w:sz w:val="20"/>
          <w:szCs w:val="20"/>
        </w:rPr>
        <w:t>I.</w:t>
      </w:r>
    </w:p>
    <w:p w14:paraId="72D9832D" w14:textId="39BE83CD" w:rsidR="00FF5339" w:rsidRPr="00DD4084" w:rsidRDefault="00FF5339" w:rsidP="00BC2FC7">
      <w:pPr>
        <w:widowControl w:val="0"/>
        <w:spacing w:after="0" w:line="276" w:lineRule="auto"/>
        <w:jc w:val="center"/>
        <w:rPr>
          <w:rFonts w:ascii="Arial" w:hAnsi="Arial" w:cs="Arial"/>
          <w:b/>
          <w:bCs/>
          <w:sz w:val="20"/>
          <w:szCs w:val="20"/>
        </w:rPr>
      </w:pPr>
      <w:r w:rsidRPr="00DD4084">
        <w:rPr>
          <w:rFonts w:ascii="Arial" w:hAnsi="Arial" w:cs="Arial"/>
          <w:b/>
          <w:bCs/>
          <w:sz w:val="20"/>
          <w:szCs w:val="20"/>
        </w:rPr>
        <w:t>Předmět smlouvy</w:t>
      </w:r>
    </w:p>
    <w:p w14:paraId="2ABF80ED" w14:textId="77777777" w:rsidR="00FF5339" w:rsidRPr="00DD4084" w:rsidRDefault="00FF5339" w:rsidP="00BC2FC7">
      <w:pPr>
        <w:widowControl w:val="0"/>
        <w:spacing w:after="0" w:line="276" w:lineRule="auto"/>
        <w:jc w:val="center"/>
        <w:rPr>
          <w:rFonts w:ascii="Arial" w:hAnsi="Arial" w:cs="Arial"/>
          <w:sz w:val="20"/>
          <w:szCs w:val="20"/>
        </w:rPr>
      </w:pPr>
    </w:p>
    <w:p w14:paraId="3D0A03C3" w14:textId="23FF9FC2" w:rsidR="001B5D79" w:rsidRPr="00DD4084" w:rsidRDefault="00AA323C" w:rsidP="005638CA">
      <w:pPr>
        <w:pStyle w:val="Odstavecseseznamem"/>
        <w:widowControl w:val="0"/>
        <w:numPr>
          <w:ilvl w:val="0"/>
          <w:numId w:val="12"/>
        </w:numPr>
        <w:spacing w:after="0" w:line="276" w:lineRule="auto"/>
        <w:ind w:left="0" w:firstLine="0"/>
        <w:contextualSpacing w:val="0"/>
        <w:jc w:val="both"/>
        <w:rPr>
          <w:rFonts w:ascii="Arial" w:hAnsi="Arial" w:cs="Arial"/>
          <w:sz w:val="20"/>
          <w:szCs w:val="20"/>
        </w:rPr>
      </w:pPr>
      <w:r>
        <w:rPr>
          <w:rFonts w:ascii="Arial" w:hAnsi="Arial" w:cs="Arial"/>
          <w:sz w:val="20"/>
          <w:szCs w:val="20"/>
        </w:rPr>
        <w:t>Poskytovatel</w:t>
      </w:r>
      <w:r w:rsidR="005638CA" w:rsidRPr="00DD4084">
        <w:rPr>
          <w:rFonts w:ascii="Arial" w:hAnsi="Arial" w:cs="Arial"/>
          <w:sz w:val="20"/>
          <w:szCs w:val="20"/>
        </w:rPr>
        <w:t xml:space="preserve"> se zavazuje </w:t>
      </w:r>
      <w:r w:rsidR="0059139D">
        <w:rPr>
          <w:rFonts w:ascii="Arial" w:hAnsi="Arial" w:cs="Arial"/>
          <w:sz w:val="20"/>
          <w:szCs w:val="20"/>
        </w:rPr>
        <w:t>za podmínek sjednaných v této</w:t>
      </w:r>
      <w:r w:rsidR="00A45C80">
        <w:rPr>
          <w:rFonts w:ascii="Arial" w:hAnsi="Arial" w:cs="Arial"/>
          <w:sz w:val="20"/>
          <w:szCs w:val="20"/>
        </w:rPr>
        <w:t xml:space="preserve"> „</w:t>
      </w:r>
      <w:r w:rsidR="00A45C80" w:rsidRPr="00D91258">
        <w:rPr>
          <w:rFonts w:ascii="Arial" w:hAnsi="Arial" w:cs="Arial"/>
          <w:i/>
          <w:iCs/>
          <w:sz w:val="20"/>
          <w:szCs w:val="20"/>
        </w:rPr>
        <w:t>Smlouv</w:t>
      </w:r>
      <w:r w:rsidR="0059139D">
        <w:rPr>
          <w:rFonts w:ascii="Arial" w:hAnsi="Arial" w:cs="Arial"/>
          <w:i/>
          <w:iCs/>
          <w:sz w:val="20"/>
          <w:szCs w:val="20"/>
        </w:rPr>
        <w:t>ě</w:t>
      </w:r>
      <w:r w:rsidR="00A45C80" w:rsidRPr="00D91258">
        <w:rPr>
          <w:rFonts w:ascii="Arial" w:hAnsi="Arial" w:cs="Arial"/>
          <w:i/>
          <w:iCs/>
          <w:sz w:val="20"/>
          <w:szCs w:val="20"/>
        </w:rPr>
        <w:t xml:space="preserve"> o </w:t>
      </w:r>
      <w:r w:rsidR="00D84290">
        <w:rPr>
          <w:rFonts w:ascii="Arial" w:hAnsi="Arial" w:cs="Arial"/>
          <w:i/>
          <w:iCs/>
          <w:sz w:val="20"/>
          <w:szCs w:val="20"/>
        </w:rPr>
        <w:t xml:space="preserve">podmínkách </w:t>
      </w:r>
      <w:r w:rsidR="00A45C80" w:rsidRPr="00D91258">
        <w:rPr>
          <w:rFonts w:ascii="Arial" w:hAnsi="Arial" w:cs="Arial"/>
          <w:i/>
          <w:iCs/>
          <w:sz w:val="20"/>
          <w:szCs w:val="20"/>
        </w:rPr>
        <w:t>poskytování poradenských a konzultačních služeb</w:t>
      </w:r>
      <w:r w:rsidR="00A45C80">
        <w:rPr>
          <w:rFonts w:ascii="Arial" w:hAnsi="Arial" w:cs="Arial"/>
          <w:sz w:val="20"/>
          <w:szCs w:val="20"/>
        </w:rPr>
        <w:t>“ (dále jen „</w:t>
      </w:r>
      <w:r w:rsidR="00A45C80" w:rsidRPr="00D91258">
        <w:rPr>
          <w:rFonts w:ascii="Arial" w:hAnsi="Arial" w:cs="Arial"/>
          <w:b/>
          <w:bCs/>
          <w:sz w:val="20"/>
          <w:szCs w:val="20"/>
        </w:rPr>
        <w:t xml:space="preserve">tato </w:t>
      </w:r>
      <w:r w:rsidR="005638CA" w:rsidRPr="00D91258">
        <w:rPr>
          <w:rFonts w:ascii="Arial" w:hAnsi="Arial" w:cs="Arial"/>
          <w:b/>
          <w:bCs/>
          <w:sz w:val="20"/>
          <w:szCs w:val="20"/>
        </w:rPr>
        <w:t>smlouv</w:t>
      </w:r>
      <w:r w:rsidR="00A45C80" w:rsidRPr="00D91258">
        <w:rPr>
          <w:rFonts w:ascii="Arial" w:hAnsi="Arial" w:cs="Arial"/>
          <w:b/>
          <w:bCs/>
          <w:sz w:val="20"/>
          <w:szCs w:val="20"/>
        </w:rPr>
        <w:t>a</w:t>
      </w:r>
      <w:r w:rsidR="00A45C80">
        <w:rPr>
          <w:rFonts w:ascii="Arial" w:hAnsi="Arial" w:cs="Arial"/>
          <w:sz w:val="20"/>
          <w:szCs w:val="20"/>
        </w:rPr>
        <w:t>“)</w:t>
      </w:r>
      <w:r w:rsidR="005638CA" w:rsidRPr="00DD4084">
        <w:rPr>
          <w:rFonts w:ascii="Arial" w:hAnsi="Arial" w:cs="Arial"/>
          <w:sz w:val="20"/>
          <w:szCs w:val="20"/>
        </w:rPr>
        <w:t xml:space="preserve"> poskytovat </w:t>
      </w:r>
      <w:r>
        <w:rPr>
          <w:rFonts w:ascii="Arial" w:hAnsi="Arial" w:cs="Arial"/>
          <w:sz w:val="20"/>
          <w:szCs w:val="20"/>
        </w:rPr>
        <w:t>Objednatel</w:t>
      </w:r>
      <w:r w:rsidR="005638CA" w:rsidRPr="00DD4084">
        <w:rPr>
          <w:rFonts w:ascii="Arial" w:hAnsi="Arial" w:cs="Arial"/>
          <w:sz w:val="20"/>
          <w:szCs w:val="20"/>
        </w:rPr>
        <w:t xml:space="preserve">i poradenské a konzultační služby v oblastech a rozsahu specifikovaném v </w:t>
      </w:r>
      <w:proofErr w:type="spellStart"/>
      <w:r w:rsidR="005638CA" w:rsidRPr="00DD4084">
        <w:rPr>
          <w:rFonts w:ascii="Arial" w:hAnsi="Arial" w:cs="Arial"/>
          <w:sz w:val="20"/>
          <w:szCs w:val="20"/>
        </w:rPr>
        <w:t>čI</w:t>
      </w:r>
      <w:r w:rsidR="0059139D">
        <w:rPr>
          <w:rFonts w:ascii="Arial" w:hAnsi="Arial" w:cs="Arial"/>
          <w:sz w:val="20"/>
          <w:szCs w:val="20"/>
        </w:rPr>
        <w:t>ánku</w:t>
      </w:r>
      <w:proofErr w:type="spellEnd"/>
      <w:r w:rsidR="005638CA" w:rsidRPr="00DD4084">
        <w:rPr>
          <w:rFonts w:ascii="Arial" w:hAnsi="Arial" w:cs="Arial"/>
          <w:sz w:val="20"/>
          <w:szCs w:val="20"/>
        </w:rPr>
        <w:t xml:space="preserve"> </w:t>
      </w:r>
      <w:r w:rsidR="0059139D">
        <w:rPr>
          <w:rFonts w:ascii="Arial" w:hAnsi="Arial" w:cs="Arial"/>
          <w:sz w:val="20"/>
          <w:szCs w:val="20"/>
        </w:rPr>
        <w:t>II</w:t>
      </w:r>
      <w:r w:rsidR="005638CA" w:rsidRPr="00DD4084">
        <w:rPr>
          <w:rFonts w:ascii="Arial" w:hAnsi="Arial" w:cs="Arial"/>
          <w:sz w:val="20"/>
          <w:szCs w:val="20"/>
        </w:rPr>
        <w:t xml:space="preserve"> této smlouvy</w:t>
      </w:r>
      <w:r w:rsidR="0008357B">
        <w:rPr>
          <w:rFonts w:ascii="Arial" w:hAnsi="Arial" w:cs="Arial"/>
          <w:sz w:val="20"/>
          <w:szCs w:val="20"/>
        </w:rPr>
        <w:t xml:space="preserve"> a podle pokynů </w:t>
      </w:r>
      <w:r>
        <w:rPr>
          <w:rFonts w:ascii="Arial" w:hAnsi="Arial" w:cs="Arial"/>
          <w:sz w:val="20"/>
          <w:szCs w:val="20"/>
        </w:rPr>
        <w:t>Objednatel</w:t>
      </w:r>
      <w:r w:rsidR="0059139D">
        <w:rPr>
          <w:rFonts w:ascii="Arial" w:hAnsi="Arial" w:cs="Arial"/>
          <w:sz w:val="20"/>
          <w:szCs w:val="20"/>
        </w:rPr>
        <w:t>e</w:t>
      </w:r>
      <w:r w:rsidR="005638CA" w:rsidRPr="00DD4084">
        <w:rPr>
          <w:rFonts w:ascii="Arial" w:hAnsi="Arial" w:cs="Arial"/>
          <w:sz w:val="20"/>
          <w:szCs w:val="20"/>
        </w:rPr>
        <w:t xml:space="preserve"> (dále jen " </w:t>
      </w:r>
      <w:r w:rsidR="005638CA" w:rsidRPr="00DD4084">
        <w:rPr>
          <w:rFonts w:ascii="Arial" w:hAnsi="Arial" w:cs="Arial"/>
          <w:b/>
          <w:sz w:val="20"/>
          <w:szCs w:val="20"/>
        </w:rPr>
        <w:t xml:space="preserve">Poradenské </w:t>
      </w:r>
      <w:r w:rsidR="00DD48D9" w:rsidRPr="00DD4084">
        <w:rPr>
          <w:rFonts w:ascii="Arial" w:hAnsi="Arial" w:cs="Arial"/>
          <w:b/>
          <w:sz w:val="20"/>
          <w:szCs w:val="20"/>
        </w:rPr>
        <w:t>služby</w:t>
      </w:r>
      <w:r w:rsidR="005638CA" w:rsidRPr="00DD4084">
        <w:rPr>
          <w:rFonts w:ascii="Arial" w:hAnsi="Arial" w:cs="Arial"/>
          <w:sz w:val="20"/>
          <w:szCs w:val="20"/>
        </w:rPr>
        <w:t>")</w:t>
      </w:r>
      <w:r w:rsidR="00DD48D9" w:rsidRPr="00DD4084">
        <w:rPr>
          <w:rFonts w:ascii="Arial" w:hAnsi="Arial" w:cs="Arial"/>
          <w:sz w:val="20"/>
          <w:szCs w:val="20"/>
        </w:rPr>
        <w:t>.</w:t>
      </w:r>
    </w:p>
    <w:p w14:paraId="3A0FAD49" w14:textId="77777777" w:rsidR="005638CA" w:rsidRPr="00DD4084" w:rsidRDefault="005638CA" w:rsidP="005638CA">
      <w:pPr>
        <w:pStyle w:val="Odstavecseseznamem"/>
        <w:widowControl w:val="0"/>
        <w:spacing w:after="0" w:line="276" w:lineRule="auto"/>
        <w:ind w:left="0"/>
        <w:contextualSpacing w:val="0"/>
        <w:jc w:val="both"/>
        <w:rPr>
          <w:rFonts w:ascii="Arial" w:hAnsi="Arial" w:cs="Arial"/>
          <w:sz w:val="20"/>
          <w:szCs w:val="20"/>
        </w:rPr>
      </w:pPr>
    </w:p>
    <w:p w14:paraId="6236DD68" w14:textId="09EDC50F" w:rsidR="005D6D0E" w:rsidRPr="00DD4084" w:rsidRDefault="00AA323C" w:rsidP="00DD48D9">
      <w:pPr>
        <w:pStyle w:val="Odstavecseseznamem"/>
        <w:widowControl w:val="0"/>
        <w:numPr>
          <w:ilvl w:val="0"/>
          <w:numId w:val="12"/>
        </w:numPr>
        <w:spacing w:after="0" w:line="276" w:lineRule="auto"/>
        <w:ind w:left="0" w:firstLine="0"/>
        <w:contextualSpacing w:val="0"/>
        <w:jc w:val="both"/>
        <w:rPr>
          <w:rFonts w:ascii="Arial" w:hAnsi="Arial" w:cs="Arial"/>
          <w:sz w:val="20"/>
          <w:szCs w:val="20"/>
        </w:rPr>
      </w:pPr>
      <w:bookmarkStart w:id="0" w:name="_Hlk189647936"/>
      <w:r>
        <w:rPr>
          <w:rFonts w:ascii="Arial" w:hAnsi="Arial" w:cs="Arial"/>
          <w:sz w:val="20"/>
          <w:szCs w:val="20"/>
        </w:rPr>
        <w:lastRenderedPageBreak/>
        <w:t>Objednatel</w:t>
      </w:r>
      <w:r w:rsidR="00DD48D9" w:rsidRPr="00DD4084">
        <w:rPr>
          <w:rFonts w:ascii="Arial" w:hAnsi="Arial" w:cs="Arial"/>
          <w:sz w:val="20"/>
          <w:szCs w:val="20"/>
        </w:rPr>
        <w:t xml:space="preserve"> se zavazuje v souladu s touto smlouvou </w:t>
      </w:r>
      <w:r w:rsidR="0008357B">
        <w:rPr>
          <w:rFonts w:ascii="Arial" w:hAnsi="Arial" w:cs="Arial"/>
          <w:sz w:val="20"/>
          <w:szCs w:val="20"/>
        </w:rPr>
        <w:t>P</w:t>
      </w:r>
      <w:r w:rsidR="00DD48D9" w:rsidRPr="00DD4084">
        <w:rPr>
          <w:rFonts w:ascii="Arial" w:hAnsi="Arial" w:cs="Arial"/>
          <w:sz w:val="20"/>
          <w:szCs w:val="20"/>
        </w:rPr>
        <w:t xml:space="preserve">oradenské služby v rozsahu podle </w:t>
      </w:r>
      <w:proofErr w:type="spellStart"/>
      <w:r w:rsidR="00DD48D9" w:rsidRPr="00DD4084">
        <w:rPr>
          <w:rFonts w:ascii="Arial" w:hAnsi="Arial" w:cs="Arial"/>
          <w:sz w:val="20"/>
          <w:szCs w:val="20"/>
        </w:rPr>
        <w:t>čI</w:t>
      </w:r>
      <w:proofErr w:type="spellEnd"/>
      <w:r w:rsidR="00DD48D9" w:rsidRPr="00DD4084">
        <w:rPr>
          <w:rFonts w:ascii="Arial" w:hAnsi="Arial" w:cs="Arial"/>
          <w:sz w:val="20"/>
          <w:szCs w:val="20"/>
        </w:rPr>
        <w:t xml:space="preserve">. </w:t>
      </w:r>
      <w:r w:rsidR="0008357B">
        <w:rPr>
          <w:rFonts w:ascii="Arial" w:hAnsi="Arial" w:cs="Arial"/>
          <w:sz w:val="20"/>
          <w:szCs w:val="20"/>
        </w:rPr>
        <w:t>II</w:t>
      </w:r>
      <w:r w:rsidR="00DD48D9" w:rsidRPr="00DD4084">
        <w:rPr>
          <w:rFonts w:ascii="Arial" w:hAnsi="Arial" w:cs="Arial"/>
          <w:sz w:val="20"/>
          <w:szCs w:val="20"/>
        </w:rPr>
        <w:t xml:space="preserve"> této smlouvy přijímat, poskytovat </w:t>
      </w:r>
      <w:r>
        <w:rPr>
          <w:rFonts w:ascii="Arial" w:hAnsi="Arial" w:cs="Arial"/>
          <w:sz w:val="20"/>
          <w:szCs w:val="20"/>
        </w:rPr>
        <w:t>Poskytovatel</w:t>
      </w:r>
      <w:r w:rsidR="00DD48D9" w:rsidRPr="00DD4084">
        <w:rPr>
          <w:rFonts w:ascii="Arial" w:hAnsi="Arial" w:cs="Arial"/>
          <w:sz w:val="20"/>
          <w:szCs w:val="20"/>
        </w:rPr>
        <w:t xml:space="preserve">i svou součinnost nezbytnou pro řádné poskytování </w:t>
      </w:r>
      <w:r w:rsidR="0008357B">
        <w:rPr>
          <w:rFonts w:ascii="Arial" w:hAnsi="Arial" w:cs="Arial"/>
          <w:sz w:val="20"/>
          <w:szCs w:val="20"/>
        </w:rPr>
        <w:t>P</w:t>
      </w:r>
      <w:r w:rsidR="00DD48D9" w:rsidRPr="00DD4084">
        <w:rPr>
          <w:rFonts w:ascii="Arial" w:hAnsi="Arial" w:cs="Arial"/>
          <w:sz w:val="20"/>
          <w:szCs w:val="20"/>
        </w:rPr>
        <w:t xml:space="preserve">oradenských služeb a za poskytované Poradenské služby </w:t>
      </w:r>
      <w:r>
        <w:rPr>
          <w:rFonts w:ascii="Arial" w:hAnsi="Arial" w:cs="Arial"/>
          <w:sz w:val="20"/>
          <w:szCs w:val="20"/>
        </w:rPr>
        <w:t>Poskytovatel</w:t>
      </w:r>
      <w:r w:rsidR="00DD48D9" w:rsidRPr="00DD4084">
        <w:rPr>
          <w:rFonts w:ascii="Arial" w:hAnsi="Arial" w:cs="Arial"/>
          <w:sz w:val="20"/>
          <w:szCs w:val="20"/>
        </w:rPr>
        <w:t xml:space="preserve">i </w:t>
      </w:r>
      <w:r w:rsidR="0008357B">
        <w:rPr>
          <w:rFonts w:ascii="Arial" w:hAnsi="Arial" w:cs="Arial"/>
          <w:sz w:val="20"/>
          <w:szCs w:val="20"/>
        </w:rPr>
        <w:t>za</w:t>
      </w:r>
      <w:r w:rsidR="00DD48D9" w:rsidRPr="00DD4084">
        <w:rPr>
          <w:rFonts w:ascii="Arial" w:hAnsi="Arial" w:cs="Arial"/>
          <w:sz w:val="20"/>
          <w:szCs w:val="20"/>
        </w:rPr>
        <w:t xml:space="preserve">platit sjednanou odměnu </w:t>
      </w:r>
      <w:r w:rsidR="0008357B">
        <w:rPr>
          <w:rFonts w:ascii="Arial" w:hAnsi="Arial" w:cs="Arial"/>
          <w:sz w:val="20"/>
          <w:szCs w:val="20"/>
        </w:rPr>
        <w:t xml:space="preserve">a </w:t>
      </w:r>
      <w:r w:rsidR="00DD48D9" w:rsidRPr="00DD4084">
        <w:rPr>
          <w:rFonts w:ascii="Arial" w:hAnsi="Arial" w:cs="Arial"/>
          <w:sz w:val="20"/>
          <w:szCs w:val="20"/>
        </w:rPr>
        <w:t xml:space="preserve">případně i náhradu </w:t>
      </w:r>
      <w:r w:rsidR="0008357B">
        <w:rPr>
          <w:rFonts w:ascii="Arial" w:hAnsi="Arial" w:cs="Arial"/>
          <w:sz w:val="20"/>
          <w:szCs w:val="20"/>
        </w:rPr>
        <w:t xml:space="preserve">jeho účelně vynaložených </w:t>
      </w:r>
      <w:r w:rsidR="00DD48D9" w:rsidRPr="00DD4084">
        <w:rPr>
          <w:rFonts w:ascii="Arial" w:hAnsi="Arial" w:cs="Arial"/>
          <w:sz w:val="20"/>
          <w:szCs w:val="20"/>
        </w:rPr>
        <w:t xml:space="preserve">nákladů, bude-li to dále </w:t>
      </w:r>
      <w:r w:rsidR="007530B5">
        <w:rPr>
          <w:rFonts w:ascii="Arial" w:hAnsi="Arial" w:cs="Arial"/>
          <w:sz w:val="20"/>
          <w:szCs w:val="20"/>
        </w:rPr>
        <w:t xml:space="preserve">stanoveno v </w:t>
      </w:r>
      <w:r w:rsidR="00DD48D9" w:rsidRPr="00DD4084">
        <w:rPr>
          <w:rFonts w:ascii="Arial" w:hAnsi="Arial" w:cs="Arial"/>
          <w:sz w:val="20"/>
          <w:szCs w:val="20"/>
        </w:rPr>
        <w:t>t</w:t>
      </w:r>
      <w:r w:rsidR="007530B5">
        <w:rPr>
          <w:rFonts w:ascii="Arial" w:hAnsi="Arial" w:cs="Arial"/>
          <w:sz w:val="20"/>
          <w:szCs w:val="20"/>
        </w:rPr>
        <w:t>é</w:t>
      </w:r>
      <w:r w:rsidR="00DD48D9" w:rsidRPr="00DD4084">
        <w:rPr>
          <w:rFonts w:ascii="Arial" w:hAnsi="Arial" w:cs="Arial"/>
          <w:sz w:val="20"/>
          <w:szCs w:val="20"/>
        </w:rPr>
        <w:t>to smlouv</w:t>
      </w:r>
      <w:r w:rsidR="007530B5">
        <w:rPr>
          <w:rFonts w:ascii="Arial" w:hAnsi="Arial" w:cs="Arial"/>
          <w:sz w:val="20"/>
          <w:szCs w:val="20"/>
        </w:rPr>
        <w:t>ě</w:t>
      </w:r>
      <w:r w:rsidR="00DD48D9" w:rsidRPr="00DD4084">
        <w:rPr>
          <w:rFonts w:ascii="Arial" w:hAnsi="Arial" w:cs="Arial"/>
          <w:sz w:val="20"/>
          <w:szCs w:val="20"/>
        </w:rPr>
        <w:t>.</w:t>
      </w:r>
    </w:p>
    <w:bookmarkEnd w:id="0"/>
    <w:p w14:paraId="62B6FAD4" w14:textId="77777777" w:rsidR="00AE292B" w:rsidRPr="00DD4084" w:rsidRDefault="00AE292B" w:rsidP="00BC2FC7">
      <w:pPr>
        <w:pStyle w:val="Odstavecseseznamem"/>
        <w:widowControl w:val="0"/>
        <w:spacing w:after="0" w:line="276" w:lineRule="auto"/>
        <w:ind w:left="0"/>
        <w:contextualSpacing w:val="0"/>
        <w:jc w:val="both"/>
        <w:rPr>
          <w:rFonts w:ascii="Arial" w:hAnsi="Arial" w:cs="Arial"/>
          <w:sz w:val="20"/>
          <w:szCs w:val="20"/>
        </w:rPr>
      </w:pPr>
    </w:p>
    <w:p w14:paraId="30538942" w14:textId="77777777" w:rsidR="00176862" w:rsidRPr="00DD4084" w:rsidRDefault="00176862" w:rsidP="00BC2FC7">
      <w:pPr>
        <w:pStyle w:val="Odstavecseseznamem"/>
        <w:widowControl w:val="0"/>
        <w:spacing w:after="0" w:line="276" w:lineRule="auto"/>
        <w:ind w:left="0"/>
        <w:contextualSpacing w:val="0"/>
        <w:jc w:val="both"/>
        <w:rPr>
          <w:rFonts w:ascii="Arial" w:hAnsi="Arial" w:cs="Arial"/>
          <w:sz w:val="20"/>
          <w:szCs w:val="20"/>
        </w:rPr>
      </w:pPr>
    </w:p>
    <w:p w14:paraId="4EA903DD" w14:textId="6918F192" w:rsidR="001B5D79" w:rsidRPr="00DD4084" w:rsidRDefault="001B5D79" w:rsidP="00BC2FC7">
      <w:pPr>
        <w:pStyle w:val="Odstavecseseznamem"/>
        <w:widowControl w:val="0"/>
        <w:spacing w:after="0" w:line="276" w:lineRule="auto"/>
        <w:ind w:left="0"/>
        <w:contextualSpacing w:val="0"/>
        <w:jc w:val="center"/>
        <w:rPr>
          <w:rFonts w:ascii="Arial" w:hAnsi="Arial" w:cs="Arial"/>
          <w:b/>
          <w:bCs/>
          <w:sz w:val="20"/>
          <w:szCs w:val="20"/>
        </w:rPr>
      </w:pPr>
      <w:r w:rsidRPr="00DD4084">
        <w:rPr>
          <w:rFonts w:ascii="Arial" w:hAnsi="Arial" w:cs="Arial"/>
          <w:b/>
          <w:bCs/>
          <w:sz w:val="20"/>
          <w:szCs w:val="20"/>
        </w:rPr>
        <w:t>II.</w:t>
      </w:r>
    </w:p>
    <w:p w14:paraId="4F11F974" w14:textId="65523515" w:rsidR="002E5309" w:rsidRPr="00DD4084" w:rsidRDefault="00DD48D9" w:rsidP="00BC2FC7">
      <w:pPr>
        <w:pStyle w:val="Odstavecseseznamem"/>
        <w:widowControl w:val="0"/>
        <w:spacing w:after="0" w:line="276" w:lineRule="auto"/>
        <w:ind w:left="0"/>
        <w:contextualSpacing w:val="0"/>
        <w:jc w:val="center"/>
        <w:rPr>
          <w:rFonts w:ascii="Arial" w:hAnsi="Arial" w:cs="Arial"/>
          <w:b/>
          <w:bCs/>
          <w:sz w:val="20"/>
          <w:szCs w:val="20"/>
        </w:rPr>
      </w:pPr>
      <w:r w:rsidRPr="00DD4084">
        <w:rPr>
          <w:rFonts w:ascii="Arial" w:hAnsi="Arial" w:cs="Arial"/>
          <w:b/>
          <w:bCs/>
          <w:sz w:val="20"/>
          <w:szCs w:val="20"/>
        </w:rPr>
        <w:t>Rozsah služeb</w:t>
      </w:r>
    </w:p>
    <w:p w14:paraId="1681D516" w14:textId="77777777" w:rsidR="002E5309" w:rsidRPr="00DD4084" w:rsidRDefault="002E5309" w:rsidP="00BC2FC7">
      <w:pPr>
        <w:pStyle w:val="Odstavecseseznamem"/>
        <w:widowControl w:val="0"/>
        <w:spacing w:after="0" w:line="276" w:lineRule="auto"/>
        <w:ind w:left="0"/>
        <w:contextualSpacing w:val="0"/>
        <w:jc w:val="both"/>
        <w:rPr>
          <w:rFonts w:ascii="Arial" w:hAnsi="Arial" w:cs="Arial"/>
          <w:sz w:val="20"/>
          <w:szCs w:val="20"/>
        </w:rPr>
      </w:pPr>
    </w:p>
    <w:p w14:paraId="33F6ABCC" w14:textId="70EA50FD" w:rsidR="00A23C60" w:rsidRPr="00DD4084" w:rsidRDefault="00DD48D9" w:rsidP="00A23C60">
      <w:pPr>
        <w:pStyle w:val="Odstavecseseznamem"/>
        <w:widowControl w:val="0"/>
        <w:numPr>
          <w:ilvl w:val="0"/>
          <w:numId w:val="24"/>
        </w:numPr>
        <w:spacing w:after="0" w:line="276" w:lineRule="auto"/>
        <w:ind w:left="0" w:firstLine="0"/>
        <w:contextualSpacing w:val="0"/>
        <w:jc w:val="both"/>
        <w:rPr>
          <w:rFonts w:ascii="Arial" w:hAnsi="Arial" w:cs="Arial"/>
          <w:sz w:val="20"/>
          <w:szCs w:val="20"/>
        </w:rPr>
      </w:pPr>
      <w:r w:rsidRPr="00DD4084">
        <w:rPr>
          <w:rFonts w:ascii="Arial" w:hAnsi="Arial" w:cs="Arial"/>
          <w:sz w:val="20"/>
          <w:szCs w:val="20"/>
        </w:rPr>
        <w:t xml:space="preserve">Poskytováním </w:t>
      </w:r>
      <w:r w:rsidR="007530B5">
        <w:rPr>
          <w:rFonts w:ascii="Arial" w:hAnsi="Arial" w:cs="Arial"/>
          <w:sz w:val="20"/>
          <w:szCs w:val="20"/>
        </w:rPr>
        <w:t>P</w:t>
      </w:r>
      <w:r w:rsidRPr="00DD4084">
        <w:rPr>
          <w:rFonts w:ascii="Arial" w:hAnsi="Arial" w:cs="Arial"/>
          <w:sz w:val="20"/>
          <w:szCs w:val="20"/>
        </w:rPr>
        <w:t xml:space="preserve">oradenských služeb se pro účely této smlouvy rozumí poskytování </w:t>
      </w:r>
      <w:r w:rsidR="00E37EA9" w:rsidRPr="00DD4084">
        <w:rPr>
          <w:rFonts w:ascii="Arial" w:hAnsi="Arial" w:cs="Arial"/>
          <w:sz w:val="20"/>
          <w:szCs w:val="20"/>
        </w:rPr>
        <w:t>p</w:t>
      </w:r>
      <w:r w:rsidRPr="00DD4084">
        <w:rPr>
          <w:rFonts w:ascii="Arial" w:hAnsi="Arial" w:cs="Arial"/>
          <w:sz w:val="20"/>
          <w:szCs w:val="20"/>
        </w:rPr>
        <w:t>oradens</w:t>
      </w:r>
      <w:r w:rsidR="007530B5">
        <w:rPr>
          <w:rFonts w:ascii="Arial" w:hAnsi="Arial" w:cs="Arial"/>
          <w:sz w:val="20"/>
          <w:szCs w:val="20"/>
        </w:rPr>
        <w:t>tví, konzultac</w:t>
      </w:r>
      <w:r w:rsidR="001941B9">
        <w:rPr>
          <w:rFonts w:ascii="Arial" w:hAnsi="Arial" w:cs="Arial"/>
          <w:sz w:val="20"/>
          <w:szCs w:val="20"/>
        </w:rPr>
        <w:t>í</w:t>
      </w:r>
      <w:r w:rsidR="007530B5">
        <w:rPr>
          <w:rFonts w:ascii="Arial" w:hAnsi="Arial" w:cs="Arial"/>
          <w:sz w:val="20"/>
          <w:szCs w:val="20"/>
        </w:rPr>
        <w:t xml:space="preserve"> a dalších služeb </w:t>
      </w:r>
      <w:r w:rsidRPr="00DD4084">
        <w:rPr>
          <w:rFonts w:ascii="Arial" w:hAnsi="Arial" w:cs="Arial"/>
          <w:sz w:val="20"/>
          <w:szCs w:val="20"/>
        </w:rPr>
        <w:t xml:space="preserve">v oblasti dotačního managementu při realizaci projektu </w:t>
      </w:r>
      <w:r w:rsidR="00AA323C">
        <w:rPr>
          <w:rFonts w:ascii="Arial" w:hAnsi="Arial" w:cs="Arial"/>
          <w:sz w:val="20"/>
          <w:szCs w:val="20"/>
        </w:rPr>
        <w:t>Objednatel</w:t>
      </w:r>
      <w:r w:rsidR="008869CD">
        <w:rPr>
          <w:rFonts w:ascii="Arial" w:hAnsi="Arial" w:cs="Arial"/>
          <w:sz w:val="20"/>
          <w:szCs w:val="20"/>
        </w:rPr>
        <w:t>e</w:t>
      </w:r>
      <w:r w:rsidRPr="00DD4084">
        <w:rPr>
          <w:rFonts w:ascii="Arial" w:hAnsi="Arial" w:cs="Arial"/>
          <w:sz w:val="20"/>
          <w:szCs w:val="20"/>
        </w:rPr>
        <w:t xml:space="preserve"> </w:t>
      </w:r>
      <w:r w:rsidR="005A3B4A">
        <w:rPr>
          <w:rFonts w:ascii="Arial" w:hAnsi="Arial" w:cs="Arial"/>
          <w:sz w:val="20"/>
          <w:szCs w:val="20"/>
        </w:rPr>
        <w:t xml:space="preserve">s názvem </w:t>
      </w:r>
      <w:r w:rsidRPr="0095510A">
        <w:rPr>
          <w:rFonts w:ascii="Arial" w:hAnsi="Arial" w:cs="Arial"/>
          <w:sz w:val="20"/>
          <w:szCs w:val="20"/>
        </w:rPr>
        <w:t>„</w:t>
      </w:r>
      <w:r w:rsidRPr="0095510A">
        <w:rPr>
          <w:rFonts w:ascii="Arial" w:hAnsi="Arial" w:cs="Arial"/>
          <w:i/>
          <w:sz w:val="20"/>
          <w:szCs w:val="20"/>
        </w:rPr>
        <w:t>Stezka pro chodce a cyklisty kolem ZŠ Jablunkov“</w:t>
      </w:r>
      <w:r w:rsidRPr="0095510A">
        <w:rPr>
          <w:rFonts w:ascii="Arial" w:hAnsi="Arial" w:cs="Arial"/>
          <w:sz w:val="20"/>
          <w:szCs w:val="20"/>
        </w:rPr>
        <w:t xml:space="preserve"> a „</w:t>
      </w:r>
      <w:r w:rsidRPr="0095510A">
        <w:rPr>
          <w:rFonts w:ascii="Arial" w:hAnsi="Arial" w:cs="Arial"/>
          <w:i/>
          <w:sz w:val="20"/>
          <w:szCs w:val="20"/>
        </w:rPr>
        <w:t xml:space="preserve">Stezka pro chodce a cyklisty kolem hotelu </w:t>
      </w:r>
      <w:proofErr w:type="spellStart"/>
      <w:r w:rsidRPr="0095510A">
        <w:rPr>
          <w:rFonts w:ascii="Arial" w:hAnsi="Arial" w:cs="Arial"/>
          <w:i/>
          <w:sz w:val="20"/>
          <w:szCs w:val="20"/>
        </w:rPr>
        <w:t>Ameryka</w:t>
      </w:r>
      <w:proofErr w:type="spellEnd"/>
      <w:r w:rsidRPr="0095510A">
        <w:rPr>
          <w:rFonts w:ascii="Arial" w:hAnsi="Arial" w:cs="Arial"/>
          <w:i/>
          <w:sz w:val="20"/>
          <w:szCs w:val="20"/>
        </w:rPr>
        <w:t>, Jablunkov</w:t>
      </w:r>
      <w:r w:rsidRPr="0095510A">
        <w:rPr>
          <w:rFonts w:ascii="Arial" w:hAnsi="Arial" w:cs="Arial"/>
          <w:sz w:val="20"/>
          <w:szCs w:val="20"/>
        </w:rPr>
        <w:t xml:space="preserve">“, </w:t>
      </w:r>
      <w:proofErr w:type="spellStart"/>
      <w:r w:rsidRPr="0095510A">
        <w:rPr>
          <w:rFonts w:ascii="Arial" w:hAnsi="Arial" w:cs="Arial"/>
          <w:sz w:val="20"/>
          <w:szCs w:val="20"/>
        </w:rPr>
        <w:t>reg</w:t>
      </w:r>
      <w:proofErr w:type="spellEnd"/>
      <w:r w:rsidRPr="0095510A">
        <w:rPr>
          <w:rFonts w:ascii="Arial" w:hAnsi="Arial" w:cs="Arial"/>
          <w:sz w:val="20"/>
          <w:szCs w:val="20"/>
        </w:rPr>
        <w:t>. č. CZ.06.06.01/00/22_035/0002830, který je podpořen z fondů EU (dále jen „</w:t>
      </w:r>
      <w:r w:rsidR="005A3B4A" w:rsidRPr="0095510A">
        <w:rPr>
          <w:rFonts w:ascii="Arial" w:hAnsi="Arial" w:cs="Arial"/>
          <w:b/>
          <w:bCs/>
          <w:sz w:val="20"/>
          <w:szCs w:val="20"/>
        </w:rPr>
        <w:t>P</w:t>
      </w:r>
      <w:r w:rsidRPr="0095510A">
        <w:rPr>
          <w:rFonts w:ascii="Arial" w:hAnsi="Arial" w:cs="Arial"/>
          <w:b/>
          <w:bCs/>
          <w:sz w:val="20"/>
          <w:szCs w:val="20"/>
        </w:rPr>
        <w:t>ro</w:t>
      </w:r>
      <w:r w:rsidR="00B95823" w:rsidRPr="0095510A">
        <w:rPr>
          <w:rFonts w:ascii="Arial" w:hAnsi="Arial" w:cs="Arial"/>
          <w:b/>
          <w:bCs/>
          <w:sz w:val="20"/>
          <w:szCs w:val="20"/>
        </w:rPr>
        <w:t>jekt</w:t>
      </w:r>
      <w:r w:rsidRPr="0095510A">
        <w:rPr>
          <w:rFonts w:ascii="Arial" w:hAnsi="Arial" w:cs="Arial"/>
          <w:sz w:val="20"/>
          <w:szCs w:val="20"/>
        </w:rPr>
        <w:t xml:space="preserve">") na účet </w:t>
      </w:r>
      <w:r w:rsidR="00AA323C" w:rsidRPr="0095510A">
        <w:rPr>
          <w:rFonts w:ascii="Arial" w:hAnsi="Arial" w:cs="Arial"/>
          <w:sz w:val="20"/>
          <w:szCs w:val="20"/>
        </w:rPr>
        <w:t>Objednatel</w:t>
      </w:r>
      <w:r w:rsidR="008869CD" w:rsidRPr="0095510A">
        <w:rPr>
          <w:rFonts w:ascii="Arial" w:hAnsi="Arial" w:cs="Arial"/>
          <w:sz w:val="20"/>
          <w:szCs w:val="20"/>
        </w:rPr>
        <w:t>e</w:t>
      </w:r>
      <w:r w:rsidRPr="0095510A">
        <w:rPr>
          <w:rFonts w:ascii="Arial" w:hAnsi="Arial" w:cs="Arial"/>
          <w:sz w:val="20"/>
          <w:szCs w:val="20"/>
        </w:rPr>
        <w:t>, včetně jednání v</w:t>
      </w:r>
      <w:r w:rsidR="00A23C60" w:rsidRPr="0095510A">
        <w:rPr>
          <w:rFonts w:ascii="Arial" w:hAnsi="Arial" w:cs="Arial"/>
          <w:sz w:val="20"/>
          <w:szCs w:val="20"/>
        </w:rPr>
        <w:t xml:space="preserve"> </w:t>
      </w:r>
      <w:r w:rsidRPr="0095510A">
        <w:rPr>
          <w:rFonts w:ascii="Arial" w:hAnsi="Arial" w:cs="Arial"/>
          <w:sz w:val="20"/>
          <w:szCs w:val="20"/>
        </w:rPr>
        <w:t xml:space="preserve">této věci jménem </w:t>
      </w:r>
      <w:r w:rsidR="00AA323C" w:rsidRPr="0095510A">
        <w:rPr>
          <w:rFonts w:ascii="Arial" w:hAnsi="Arial" w:cs="Arial"/>
          <w:sz w:val="20"/>
          <w:szCs w:val="20"/>
        </w:rPr>
        <w:t>Objednatel</w:t>
      </w:r>
      <w:r w:rsidR="008869CD" w:rsidRPr="0095510A">
        <w:rPr>
          <w:rFonts w:ascii="Arial" w:hAnsi="Arial" w:cs="Arial"/>
          <w:sz w:val="20"/>
          <w:szCs w:val="20"/>
        </w:rPr>
        <w:t>e</w:t>
      </w:r>
      <w:r w:rsidRPr="0095510A">
        <w:rPr>
          <w:rFonts w:ascii="Arial" w:hAnsi="Arial" w:cs="Arial"/>
          <w:sz w:val="20"/>
          <w:szCs w:val="20"/>
        </w:rPr>
        <w:t xml:space="preserve"> a dle jeho pokynů v roz</w:t>
      </w:r>
      <w:r w:rsidRPr="00DD4084">
        <w:rPr>
          <w:rFonts w:ascii="Arial" w:hAnsi="Arial" w:cs="Arial"/>
          <w:sz w:val="20"/>
          <w:szCs w:val="20"/>
        </w:rPr>
        <w:t>sahu stanoveném touto smlouvou.</w:t>
      </w:r>
    </w:p>
    <w:p w14:paraId="164421B0" w14:textId="77777777" w:rsidR="00A23C60" w:rsidRPr="00DD4084" w:rsidRDefault="00A23C60" w:rsidP="00A23C60">
      <w:pPr>
        <w:pStyle w:val="Odstavecseseznamem"/>
        <w:widowControl w:val="0"/>
        <w:spacing w:after="0" w:line="276" w:lineRule="auto"/>
        <w:ind w:left="0"/>
        <w:contextualSpacing w:val="0"/>
        <w:jc w:val="both"/>
        <w:rPr>
          <w:rFonts w:ascii="Arial" w:hAnsi="Arial" w:cs="Arial"/>
          <w:sz w:val="20"/>
          <w:szCs w:val="20"/>
        </w:rPr>
      </w:pPr>
      <w:r w:rsidRPr="00DD4084">
        <w:rPr>
          <w:rFonts w:ascii="Arial" w:hAnsi="Arial" w:cs="Arial"/>
          <w:kern w:val="0"/>
          <w:sz w:val="20"/>
          <w:szCs w:val="20"/>
        </w:rPr>
        <w:t xml:space="preserve"> </w:t>
      </w:r>
    </w:p>
    <w:p w14:paraId="0AC6EC01" w14:textId="6831F7B6" w:rsidR="00A23C60" w:rsidRPr="00DD4084" w:rsidRDefault="00A23C60" w:rsidP="00A23C60">
      <w:pPr>
        <w:pStyle w:val="Odstavecseseznamem"/>
        <w:widowControl w:val="0"/>
        <w:numPr>
          <w:ilvl w:val="0"/>
          <w:numId w:val="24"/>
        </w:numPr>
        <w:spacing w:after="0" w:line="276" w:lineRule="auto"/>
        <w:ind w:left="0" w:firstLine="0"/>
        <w:contextualSpacing w:val="0"/>
        <w:jc w:val="both"/>
        <w:rPr>
          <w:rFonts w:ascii="Arial" w:hAnsi="Arial" w:cs="Arial"/>
          <w:sz w:val="20"/>
          <w:szCs w:val="20"/>
        </w:rPr>
      </w:pPr>
      <w:r w:rsidRPr="00DD4084">
        <w:rPr>
          <w:rFonts w:ascii="Arial" w:hAnsi="Arial" w:cs="Arial"/>
          <w:kern w:val="0"/>
          <w:sz w:val="20"/>
          <w:szCs w:val="20"/>
        </w:rPr>
        <w:t xml:space="preserve">Poradenské služby dle této smlouvy zahrnují realizaci úkonů a přípravu dokumentace v době realizace </w:t>
      </w:r>
      <w:r w:rsidR="00B95823">
        <w:rPr>
          <w:rFonts w:ascii="Arial" w:hAnsi="Arial" w:cs="Arial"/>
          <w:kern w:val="0"/>
          <w:sz w:val="20"/>
          <w:szCs w:val="20"/>
        </w:rPr>
        <w:t>P</w:t>
      </w:r>
      <w:r w:rsidRPr="00DD4084">
        <w:rPr>
          <w:rFonts w:ascii="Arial" w:hAnsi="Arial" w:cs="Arial"/>
          <w:kern w:val="0"/>
          <w:sz w:val="20"/>
          <w:szCs w:val="20"/>
        </w:rPr>
        <w:t>rojektu v souladu s požadavky stanovenými rozhodnutím o přiznání dotace a dotačním programem</w:t>
      </w:r>
      <w:r w:rsidR="00B95823">
        <w:rPr>
          <w:rFonts w:ascii="Arial" w:hAnsi="Arial" w:cs="Arial"/>
          <w:kern w:val="0"/>
          <w:sz w:val="20"/>
          <w:szCs w:val="20"/>
        </w:rPr>
        <w:t xml:space="preserve"> vztahujícím se k Projektu</w:t>
      </w:r>
      <w:r w:rsidRPr="00DD4084">
        <w:rPr>
          <w:rFonts w:ascii="Arial" w:hAnsi="Arial" w:cs="Arial"/>
          <w:kern w:val="0"/>
          <w:sz w:val="20"/>
          <w:szCs w:val="20"/>
        </w:rPr>
        <w:t>, a to zejména:</w:t>
      </w:r>
    </w:p>
    <w:p w14:paraId="00B153A9" w14:textId="77777777" w:rsidR="00A23C60" w:rsidRPr="00D91258" w:rsidRDefault="00A23C60" w:rsidP="00A23C60">
      <w:pPr>
        <w:pStyle w:val="Odstavecseseznamem"/>
        <w:rPr>
          <w:rFonts w:ascii="Arial" w:hAnsi="Arial" w:cs="Arial"/>
          <w:sz w:val="16"/>
          <w:szCs w:val="16"/>
        </w:rPr>
      </w:pPr>
    </w:p>
    <w:p w14:paraId="1446F1A7" w14:textId="3C2F2531" w:rsidR="00A23C60" w:rsidRPr="00D91258" w:rsidRDefault="00A23C60" w:rsidP="00D91258">
      <w:pPr>
        <w:pStyle w:val="Odstavecseseznamem"/>
        <w:widowControl w:val="0"/>
        <w:numPr>
          <w:ilvl w:val="1"/>
          <w:numId w:val="28"/>
        </w:numPr>
        <w:spacing w:after="0" w:line="276" w:lineRule="auto"/>
        <w:ind w:left="709"/>
        <w:contextualSpacing w:val="0"/>
        <w:jc w:val="both"/>
        <w:rPr>
          <w:rFonts w:ascii="Arial" w:hAnsi="Arial" w:cs="Arial"/>
          <w:sz w:val="20"/>
          <w:szCs w:val="20"/>
          <w:u w:val="single"/>
        </w:rPr>
      </w:pPr>
      <w:r w:rsidRPr="00D91258">
        <w:rPr>
          <w:rFonts w:ascii="Arial" w:hAnsi="Arial" w:cs="Arial"/>
          <w:sz w:val="20"/>
          <w:szCs w:val="20"/>
          <w:u w:val="single"/>
        </w:rPr>
        <w:t>průběžný dotační management:</w:t>
      </w:r>
    </w:p>
    <w:p w14:paraId="1388AA02" w14:textId="6E91FA03" w:rsidR="00A23C60" w:rsidRPr="00DD4084" w:rsidRDefault="00A23C60" w:rsidP="00D91258">
      <w:pPr>
        <w:pStyle w:val="Odstavecseseznamem"/>
        <w:widowControl w:val="0"/>
        <w:numPr>
          <w:ilvl w:val="3"/>
          <w:numId w:val="31"/>
        </w:numPr>
        <w:spacing w:before="80" w:after="0" w:line="276" w:lineRule="auto"/>
        <w:ind w:left="993" w:hanging="284"/>
        <w:contextualSpacing w:val="0"/>
        <w:jc w:val="both"/>
        <w:rPr>
          <w:rFonts w:ascii="Arial" w:hAnsi="Arial" w:cs="Arial"/>
          <w:sz w:val="20"/>
          <w:szCs w:val="20"/>
        </w:rPr>
      </w:pPr>
      <w:r w:rsidRPr="00DD4084">
        <w:rPr>
          <w:rFonts w:ascii="Arial" w:hAnsi="Arial" w:cs="Arial"/>
          <w:sz w:val="20"/>
          <w:szCs w:val="20"/>
        </w:rPr>
        <w:t xml:space="preserve">průběžný monitoring realizace </w:t>
      </w:r>
      <w:r w:rsidR="00B95823">
        <w:rPr>
          <w:rFonts w:ascii="Arial" w:hAnsi="Arial" w:cs="Arial"/>
          <w:sz w:val="20"/>
          <w:szCs w:val="20"/>
        </w:rPr>
        <w:t>P</w:t>
      </w:r>
      <w:r w:rsidRPr="00DD4084">
        <w:rPr>
          <w:rFonts w:ascii="Arial" w:hAnsi="Arial" w:cs="Arial"/>
          <w:sz w:val="20"/>
          <w:szCs w:val="20"/>
        </w:rPr>
        <w:t>rojektu,</w:t>
      </w:r>
    </w:p>
    <w:p w14:paraId="7CEED2C2" w14:textId="71312991" w:rsidR="00A23C60" w:rsidRPr="00DD4084" w:rsidRDefault="00A23C60" w:rsidP="00D91258">
      <w:pPr>
        <w:pStyle w:val="Odstavecseseznamem"/>
        <w:widowControl w:val="0"/>
        <w:numPr>
          <w:ilvl w:val="3"/>
          <w:numId w:val="31"/>
        </w:numPr>
        <w:spacing w:before="80" w:after="0" w:line="276" w:lineRule="auto"/>
        <w:ind w:left="993" w:hanging="284"/>
        <w:contextualSpacing w:val="0"/>
        <w:jc w:val="both"/>
        <w:rPr>
          <w:rFonts w:ascii="Arial" w:hAnsi="Arial" w:cs="Arial"/>
          <w:sz w:val="20"/>
          <w:szCs w:val="20"/>
        </w:rPr>
      </w:pPr>
      <w:r w:rsidRPr="00DD4084">
        <w:rPr>
          <w:rFonts w:ascii="Arial" w:hAnsi="Arial" w:cs="Arial"/>
          <w:sz w:val="20"/>
          <w:szCs w:val="20"/>
        </w:rPr>
        <w:t>zpracování průběžných monitorovacích zpráv a žádostí o platbu</w:t>
      </w:r>
      <w:r w:rsidR="00E806C8">
        <w:rPr>
          <w:rFonts w:ascii="Arial" w:hAnsi="Arial" w:cs="Arial"/>
          <w:sz w:val="20"/>
          <w:szCs w:val="20"/>
        </w:rPr>
        <w:t>,</w:t>
      </w:r>
    </w:p>
    <w:p w14:paraId="4E40D59D" w14:textId="5DDF2829" w:rsidR="00A23C60" w:rsidRPr="00DD4084" w:rsidRDefault="00A23C60" w:rsidP="00D91258">
      <w:pPr>
        <w:pStyle w:val="Odstavecseseznamem"/>
        <w:widowControl w:val="0"/>
        <w:numPr>
          <w:ilvl w:val="3"/>
          <w:numId w:val="31"/>
        </w:numPr>
        <w:spacing w:before="80" w:after="0" w:line="276" w:lineRule="auto"/>
        <w:ind w:left="993" w:hanging="284"/>
        <w:contextualSpacing w:val="0"/>
        <w:jc w:val="both"/>
        <w:rPr>
          <w:rFonts w:ascii="Arial" w:hAnsi="Arial" w:cs="Arial"/>
          <w:sz w:val="20"/>
          <w:szCs w:val="20"/>
        </w:rPr>
      </w:pPr>
      <w:r w:rsidRPr="00DD4084">
        <w:rPr>
          <w:rFonts w:ascii="Arial" w:hAnsi="Arial" w:cs="Arial"/>
          <w:sz w:val="20"/>
          <w:szCs w:val="20"/>
        </w:rPr>
        <w:t xml:space="preserve">příprava dokumentů (realizace úkonů souvisejících s požadavky na povinnou publicitu </w:t>
      </w:r>
      <w:r w:rsidR="00B95823">
        <w:rPr>
          <w:rFonts w:ascii="Arial" w:hAnsi="Arial" w:cs="Arial"/>
          <w:sz w:val="20"/>
          <w:szCs w:val="20"/>
        </w:rPr>
        <w:t>P</w:t>
      </w:r>
      <w:r w:rsidRPr="00DD4084">
        <w:rPr>
          <w:rFonts w:ascii="Arial" w:hAnsi="Arial" w:cs="Arial"/>
          <w:sz w:val="20"/>
          <w:szCs w:val="20"/>
        </w:rPr>
        <w:t>rojektu</w:t>
      </w:r>
      <w:r w:rsidR="00B95823">
        <w:rPr>
          <w:rFonts w:ascii="Arial" w:hAnsi="Arial" w:cs="Arial"/>
          <w:sz w:val="20"/>
          <w:szCs w:val="20"/>
        </w:rPr>
        <w:t>)</w:t>
      </w:r>
      <w:r w:rsidRPr="00DD4084">
        <w:rPr>
          <w:rFonts w:ascii="Arial" w:hAnsi="Arial" w:cs="Arial"/>
          <w:sz w:val="20"/>
          <w:szCs w:val="20"/>
        </w:rPr>
        <w:t>,</w:t>
      </w:r>
    </w:p>
    <w:p w14:paraId="284FC360" w14:textId="106A817F" w:rsidR="00A23C60" w:rsidRPr="00DD4084" w:rsidRDefault="00A23C60" w:rsidP="00D91258">
      <w:pPr>
        <w:pStyle w:val="Odstavecseseznamem"/>
        <w:widowControl w:val="0"/>
        <w:numPr>
          <w:ilvl w:val="3"/>
          <w:numId w:val="31"/>
        </w:numPr>
        <w:spacing w:before="80" w:after="0" w:line="276" w:lineRule="auto"/>
        <w:ind w:left="993" w:hanging="284"/>
        <w:contextualSpacing w:val="0"/>
        <w:jc w:val="both"/>
        <w:rPr>
          <w:rFonts w:ascii="Arial" w:hAnsi="Arial" w:cs="Arial"/>
          <w:sz w:val="20"/>
          <w:szCs w:val="20"/>
        </w:rPr>
      </w:pPr>
      <w:r w:rsidRPr="00DD4084">
        <w:rPr>
          <w:rFonts w:ascii="Arial" w:hAnsi="Arial" w:cs="Arial"/>
          <w:sz w:val="20"/>
          <w:szCs w:val="20"/>
        </w:rPr>
        <w:t xml:space="preserve">změnové řízení </w:t>
      </w:r>
      <w:r w:rsidR="003A1FC7">
        <w:rPr>
          <w:rFonts w:ascii="Arial" w:hAnsi="Arial" w:cs="Arial"/>
          <w:sz w:val="20"/>
          <w:szCs w:val="20"/>
        </w:rPr>
        <w:t>P</w:t>
      </w:r>
      <w:r w:rsidRPr="00DD4084">
        <w:rPr>
          <w:rFonts w:ascii="Arial" w:hAnsi="Arial" w:cs="Arial"/>
          <w:sz w:val="20"/>
          <w:szCs w:val="20"/>
        </w:rPr>
        <w:t>rojektu (zpracování žádostí o změnu),</w:t>
      </w:r>
    </w:p>
    <w:p w14:paraId="77B28C3C" w14:textId="70F01DB2" w:rsidR="00A23C60" w:rsidRPr="00DD4084" w:rsidRDefault="00A23C60" w:rsidP="00D91258">
      <w:pPr>
        <w:pStyle w:val="Odstavecseseznamem"/>
        <w:widowControl w:val="0"/>
        <w:numPr>
          <w:ilvl w:val="3"/>
          <w:numId w:val="31"/>
        </w:numPr>
        <w:spacing w:before="80" w:after="0" w:line="276" w:lineRule="auto"/>
        <w:ind w:left="993" w:hanging="284"/>
        <w:contextualSpacing w:val="0"/>
        <w:jc w:val="both"/>
        <w:rPr>
          <w:rFonts w:ascii="Arial" w:hAnsi="Arial" w:cs="Arial"/>
          <w:sz w:val="20"/>
          <w:szCs w:val="20"/>
        </w:rPr>
      </w:pPr>
      <w:r w:rsidRPr="00DD4084">
        <w:rPr>
          <w:rFonts w:ascii="Arial" w:hAnsi="Arial" w:cs="Arial"/>
          <w:sz w:val="20"/>
          <w:szCs w:val="20"/>
        </w:rPr>
        <w:t>konzultace a poradenství k vedení oddělené účetní evidence projektových výdajů</w:t>
      </w:r>
      <w:r w:rsidR="00E806C8">
        <w:rPr>
          <w:rFonts w:ascii="Arial" w:hAnsi="Arial" w:cs="Arial"/>
          <w:sz w:val="20"/>
          <w:szCs w:val="20"/>
        </w:rPr>
        <w:t>.</w:t>
      </w:r>
    </w:p>
    <w:p w14:paraId="3CFF03DB" w14:textId="77777777" w:rsidR="00A23C60" w:rsidRPr="00D91258" w:rsidRDefault="00A23C60" w:rsidP="00D91258">
      <w:pPr>
        <w:pStyle w:val="Odstavecseseznamem"/>
        <w:widowControl w:val="0"/>
        <w:spacing w:after="0" w:line="276" w:lineRule="auto"/>
        <w:ind w:left="709"/>
        <w:contextualSpacing w:val="0"/>
        <w:jc w:val="both"/>
        <w:rPr>
          <w:rFonts w:ascii="Arial" w:hAnsi="Arial" w:cs="Arial"/>
          <w:sz w:val="16"/>
          <w:szCs w:val="16"/>
        </w:rPr>
      </w:pPr>
    </w:p>
    <w:p w14:paraId="1EC7BC0D" w14:textId="46B01712" w:rsidR="00A23C60" w:rsidRPr="00DD4084" w:rsidRDefault="00A23C60" w:rsidP="00D91258">
      <w:pPr>
        <w:pStyle w:val="Odstavecseseznamem"/>
        <w:widowControl w:val="0"/>
        <w:numPr>
          <w:ilvl w:val="1"/>
          <w:numId w:val="28"/>
        </w:numPr>
        <w:spacing w:after="0" w:line="276" w:lineRule="auto"/>
        <w:ind w:left="709"/>
        <w:contextualSpacing w:val="0"/>
        <w:jc w:val="both"/>
        <w:rPr>
          <w:rFonts w:ascii="Arial" w:hAnsi="Arial" w:cs="Arial"/>
          <w:sz w:val="20"/>
          <w:szCs w:val="20"/>
        </w:rPr>
      </w:pPr>
      <w:r w:rsidRPr="00D91258">
        <w:rPr>
          <w:rFonts w:ascii="Arial" w:hAnsi="Arial" w:cs="Arial"/>
          <w:sz w:val="20"/>
          <w:szCs w:val="20"/>
          <w:u w:val="single"/>
        </w:rPr>
        <w:t>zpracování závěrečné monitorovací zprávy a žádostí o platbu</w:t>
      </w:r>
      <w:r w:rsidRPr="00DD4084">
        <w:rPr>
          <w:rFonts w:ascii="Arial" w:hAnsi="Arial" w:cs="Arial"/>
          <w:sz w:val="20"/>
          <w:szCs w:val="20"/>
        </w:rPr>
        <w:t>.</w:t>
      </w:r>
    </w:p>
    <w:p w14:paraId="3D72EEBC" w14:textId="77777777" w:rsidR="0056154C" w:rsidRPr="00DD4084" w:rsidRDefault="0056154C" w:rsidP="0056154C">
      <w:pPr>
        <w:pStyle w:val="Odstavecseseznamem"/>
        <w:widowControl w:val="0"/>
        <w:spacing w:after="0" w:line="276" w:lineRule="auto"/>
        <w:ind w:left="1080"/>
        <w:contextualSpacing w:val="0"/>
        <w:jc w:val="both"/>
        <w:rPr>
          <w:rFonts w:ascii="Arial" w:hAnsi="Arial" w:cs="Arial"/>
          <w:sz w:val="20"/>
          <w:szCs w:val="20"/>
        </w:rPr>
      </w:pPr>
    </w:p>
    <w:p w14:paraId="417917C1" w14:textId="515044C3" w:rsidR="00A23C60" w:rsidRPr="00DD4084" w:rsidRDefault="00AA323C" w:rsidP="0056154C">
      <w:pPr>
        <w:pStyle w:val="Odstavecseseznamem"/>
        <w:widowControl w:val="0"/>
        <w:numPr>
          <w:ilvl w:val="0"/>
          <w:numId w:val="24"/>
        </w:numPr>
        <w:spacing w:after="0" w:line="276" w:lineRule="auto"/>
        <w:ind w:left="0" w:firstLine="0"/>
        <w:contextualSpacing w:val="0"/>
        <w:jc w:val="both"/>
        <w:rPr>
          <w:rFonts w:ascii="Arial" w:hAnsi="Arial" w:cs="Arial"/>
          <w:kern w:val="0"/>
          <w:sz w:val="20"/>
          <w:szCs w:val="20"/>
        </w:rPr>
      </w:pPr>
      <w:r>
        <w:rPr>
          <w:rFonts w:ascii="Arial" w:hAnsi="Arial" w:cs="Arial"/>
          <w:kern w:val="0"/>
          <w:sz w:val="20"/>
          <w:szCs w:val="20"/>
        </w:rPr>
        <w:t>Poskytovatel</w:t>
      </w:r>
      <w:r w:rsidR="0056154C" w:rsidRPr="00DD4084">
        <w:rPr>
          <w:rFonts w:ascii="Arial" w:hAnsi="Arial" w:cs="Arial"/>
          <w:kern w:val="0"/>
          <w:sz w:val="20"/>
          <w:szCs w:val="20"/>
        </w:rPr>
        <w:t xml:space="preserve"> se zavazuje poskytnout </w:t>
      </w:r>
      <w:r>
        <w:rPr>
          <w:rFonts w:ascii="Arial" w:hAnsi="Arial" w:cs="Arial"/>
          <w:kern w:val="0"/>
          <w:sz w:val="20"/>
          <w:szCs w:val="20"/>
        </w:rPr>
        <w:t>Objednatel</w:t>
      </w:r>
      <w:r w:rsidR="0056154C" w:rsidRPr="0025504F">
        <w:rPr>
          <w:rFonts w:ascii="Arial" w:hAnsi="Arial" w:cs="Arial"/>
          <w:kern w:val="0"/>
          <w:sz w:val="20"/>
          <w:szCs w:val="20"/>
        </w:rPr>
        <w:t>i</w:t>
      </w:r>
      <w:r w:rsidR="0056154C" w:rsidRPr="00D91258">
        <w:rPr>
          <w:rFonts w:ascii="Arial" w:hAnsi="Arial" w:cs="Arial"/>
          <w:kern w:val="0"/>
          <w:sz w:val="20"/>
          <w:szCs w:val="20"/>
        </w:rPr>
        <w:t xml:space="preserve"> </w:t>
      </w:r>
      <w:r w:rsidR="0025504F" w:rsidRPr="00D91258">
        <w:rPr>
          <w:rFonts w:ascii="Arial" w:hAnsi="Arial" w:cs="Arial"/>
          <w:kern w:val="0"/>
          <w:sz w:val="20"/>
          <w:szCs w:val="20"/>
        </w:rPr>
        <w:t>P</w:t>
      </w:r>
      <w:r w:rsidR="0056154C" w:rsidRPr="0025504F">
        <w:rPr>
          <w:rFonts w:ascii="Arial" w:hAnsi="Arial" w:cs="Arial"/>
          <w:kern w:val="0"/>
          <w:sz w:val="20"/>
          <w:szCs w:val="20"/>
        </w:rPr>
        <w:t>oradenské</w:t>
      </w:r>
      <w:r w:rsidR="0056154C" w:rsidRPr="00DD4084">
        <w:rPr>
          <w:rFonts w:ascii="Arial" w:hAnsi="Arial" w:cs="Arial"/>
          <w:kern w:val="0"/>
          <w:sz w:val="20"/>
          <w:szCs w:val="20"/>
        </w:rPr>
        <w:t xml:space="preserve"> služby nejpozději v těchto termínech:</w:t>
      </w:r>
    </w:p>
    <w:p w14:paraId="2891897F" w14:textId="48F1B4A3" w:rsidR="0056154C" w:rsidRDefault="0056154C" w:rsidP="00D91258">
      <w:pPr>
        <w:pStyle w:val="Odstavecseseznamem"/>
        <w:widowControl w:val="0"/>
        <w:numPr>
          <w:ilvl w:val="1"/>
          <w:numId w:val="24"/>
        </w:numPr>
        <w:spacing w:before="160" w:after="0" w:line="276" w:lineRule="auto"/>
        <w:ind w:left="709" w:hanging="357"/>
        <w:contextualSpacing w:val="0"/>
        <w:jc w:val="both"/>
        <w:rPr>
          <w:rFonts w:ascii="Arial" w:hAnsi="Arial" w:cs="Arial"/>
          <w:kern w:val="0"/>
          <w:sz w:val="20"/>
          <w:szCs w:val="20"/>
          <w:highlight w:val="yellow"/>
        </w:rPr>
      </w:pPr>
      <w:r w:rsidRPr="00DD4084">
        <w:rPr>
          <w:rFonts w:ascii="Arial" w:hAnsi="Arial" w:cs="Arial"/>
          <w:b/>
          <w:kern w:val="0"/>
          <w:sz w:val="20"/>
          <w:szCs w:val="20"/>
        </w:rPr>
        <w:t xml:space="preserve"> </w:t>
      </w:r>
      <w:r w:rsidR="0020787A">
        <w:rPr>
          <w:rFonts w:ascii="Arial" w:hAnsi="Arial" w:cs="Arial"/>
          <w:kern w:val="0"/>
          <w:sz w:val="20"/>
          <w:szCs w:val="20"/>
        </w:rPr>
        <w:t>P</w:t>
      </w:r>
      <w:r w:rsidRPr="00D91258">
        <w:rPr>
          <w:rFonts w:ascii="Arial" w:hAnsi="Arial" w:cs="Arial"/>
          <w:kern w:val="0"/>
          <w:sz w:val="20"/>
          <w:szCs w:val="20"/>
        </w:rPr>
        <w:t xml:space="preserve">oradenské služby </w:t>
      </w:r>
      <w:r w:rsidR="00411B5B">
        <w:rPr>
          <w:rFonts w:ascii="Arial" w:hAnsi="Arial" w:cs="Arial"/>
          <w:kern w:val="0"/>
          <w:sz w:val="20"/>
          <w:szCs w:val="20"/>
        </w:rPr>
        <w:t xml:space="preserve">v rámci </w:t>
      </w:r>
      <w:r w:rsidR="00411B5B" w:rsidRPr="00D91258">
        <w:rPr>
          <w:rFonts w:ascii="Arial" w:hAnsi="Arial" w:cs="Arial"/>
          <w:sz w:val="20"/>
          <w:szCs w:val="20"/>
        </w:rPr>
        <w:t>průběžn</w:t>
      </w:r>
      <w:r w:rsidR="00411B5B">
        <w:rPr>
          <w:rFonts w:ascii="Arial" w:hAnsi="Arial" w:cs="Arial"/>
          <w:sz w:val="20"/>
          <w:szCs w:val="20"/>
        </w:rPr>
        <w:t>ého</w:t>
      </w:r>
      <w:r w:rsidR="00411B5B" w:rsidRPr="00D91258">
        <w:rPr>
          <w:rFonts w:ascii="Arial" w:hAnsi="Arial" w:cs="Arial"/>
          <w:sz w:val="20"/>
          <w:szCs w:val="20"/>
        </w:rPr>
        <w:t xml:space="preserve"> dotační</w:t>
      </w:r>
      <w:r w:rsidR="00411B5B">
        <w:rPr>
          <w:rFonts w:ascii="Arial" w:hAnsi="Arial" w:cs="Arial"/>
          <w:sz w:val="20"/>
          <w:szCs w:val="20"/>
        </w:rPr>
        <w:t>ho</w:t>
      </w:r>
      <w:r w:rsidR="00411B5B" w:rsidRPr="00D91258">
        <w:rPr>
          <w:rFonts w:ascii="Arial" w:hAnsi="Arial" w:cs="Arial"/>
          <w:sz w:val="20"/>
          <w:szCs w:val="20"/>
        </w:rPr>
        <w:t xml:space="preserve"> management</w:t>
      </w:r>
      <w:r w:rsidR="00411B5B">
        <w:rPr>
          <w:rFonts w:ascii="Arial" w:hAnsi="Arial" w:cs="Arial"/>
          <w:sz w:val="20"/>
          <w:szCs w:val="20"/>
        </w:rPr>
        <w:t>u</w:t>
      </w:r>
      <w:r w:rsidR="00411B5B" w:rsidRPr="00411B5B">
        <w:rPr>
          <w:rFonts w:ascii="Arial" w:hAnsi="Arial" w:cs="Arial"/>
          <w:kern w:val="0"/>
          <w:sz w:val="20"/>
          <w:szCs w:val="20"/>
        </w:rPr>
        <w:t xml:space="preserve"> </w:t>
      </w:r>
      <w:r w:rsidRPr="00D91258">
        <w:rPr>
          <w:rFonts w:ascii="Arial" w:hAnsi="Arial" w:cs="Arial"/>
          <w:kern w:val="0"/>
          <w:sz w:val="20"/>
          <w:szCs w:val="20"/>
        </w:rPr>
        <w:t>podle čl. II odst. 2 písm. a</w:t>
      </w:r>
      <w:r w:rsidR="00411B5B">
        <w:rPr>
          <w:rFonts w:ascii="Arial" w:hAnsi="Arial" w:cs="Arial"/>
          <w:kern w:val="0"/>
          <w:sz w:val="20"/>
          <w:szCs w:val="20"/>
        </w:rPr>
        <w:t>)</w:t>
      </w:r>
      <w:r w:rsidRPr="00D91258">
        <w:rPr>
          <w:rFonts w:ascii="Arial" w:hAnsi="Arial" w:cs="Arial"/>
          <w:kern w:val="0"/>
          <w:sz w:val="20"/>
          <w:szCs w:val="20"/>
        </w:rPr>
        <w:t xml:space="preserve"> této smlouvy průběžně v termínu </w:t>
      </w:r>
      <w:r w:rsidRPr="00D91258">
        <w:rPr>
          <w:rFonts w:ascii="Arial" w:hAnsi="Arial" w:cs="Arial"/>
          <w:b/>
          <w:bCs/>
          <w:kern w:val="0"/>
          <w:sz w:val="20"/>
          <w:szCs w:val="20"/>
          <w:highlight w:val="yellow"/>
        </w:rPr>
        <w:t>od ………</w:t>
      </w:r>
      <w:r w:rsidR="006F15B7">
        <w:rPr>
          <w:rFonts w:ascii="Arial" w:hAnsi="Arial" w:cs="Arial"/>
          <w:b/>
          <w:bCs/>
          <w:kern w:val="0"/>
          <w:sz w:val="20"/>
          <w:szCs w:val="20"/>
          <w:highlight w:val="yellow"/>
        </w:rPr>
        <w:t>2025</w:t>
      </w:r>
      <w:r w:rsidRPr="00D91258">
        <w:rPr>
          <w:rFonts w:ascii="Arial" w:hAnsi="Arial" w:cs="Arial"/>
          <w:b/>
          <w:bCs/>
          <w:kern w:val="0"/>
          <w:sz w:val="20"/>
          <w:szCs w:val="20"/>
          <w:highlight w:val="yellow"/>
        </w:rPr>
        <w:t xml:space="preserve"> do ………</w:t>
      </w:r>
      <w:r w:rsidR="006F15B7">
        <w:rPr>
          <w:rFonts w:ascii="Arial" w:hAnsi="Arial" w:cs="Arial"/>
          <w:b/>
          <w:bCs/>
          <w:kern w:val="0"/>
          <w:sz w:val="20"/>
          <w:szCs w:val="20"/>
          <w:highlight w:val="yellow"/>
        </w:rPr>
        <w:t>2025</w:t>
      </w:r>
      <w:r w:rsidR="006F15B7">
        <w:rPr>
          <w:rFonts w:ascii="Arial" w:hAnsi="Arial" w:cs="Arial"/>
          <w:kern w:val="0"/>
          <w:sz w:val="20"/>
          <w:szCs w:val="20"/>
          <w:highlight w:val="yellow"/>
        </w:rPr>
        <w:t>;</w:t>
      </w:r>
    </w:p>
    <w:p w14:paraId="100F726B" w14:textId="46C509E1" w:rsidR="006F15B7" w:rsidRPr="00D91258" w:rsidRDefault="006F15B7" w:rsidP="00D91258">
      <w:pPr>
        <w:pStyle w:val="Odstavecseseznamem"/>
        <w:widowControl w:val="0"/>
        <w:numPr>
          <w:ilvl w:val="1"/>
          <w:numId w:val="24"/>
        </w:numPr>
        <w:spacing w:before="160" w:after="0" w:line="276" w:lineRule="auto"/>
        <w:ind w:left="709" w:hanging="357"/>
        <w:contextualSpacing w:val="0"/>
        <w:jc w:val="both"/>
        <w:rPr>
          <w:rFonts w:ascii="Arial" w:hAnsi="Arial" w:cs="Arial"/>
          <w:kern w:val="0"/>
          <w:sz w:val="20"/>
          <w:szCs w:val="20"/>
          <w:highlight w:val="yellow"/>
        </w:rPr>
      </w:pPr>
      <w:r w:rsidRPr="00D91258">
        <w:rPr>
          <w:rFonts w:ascii="Arial" w:hAnsi="Arial" w:cs="Arial"/>
          <w:sz w:val="20"/>
          <w:szCs w:val="20"/>
        </w:rPr>
        <w:t xml:space="preserve">zpracování závěrečné monitorovací zprávy a žádostí o platbu </w:t>
      </w:r>
      <w:r w:rsidR="00411B5B" w:rsidRPr="00411B5B">
        <w:rPr>
          <w:rFonts w:ascii="Arial" w:hAnsi="Arial" w:cs="Arial"/>
          <w:kern w:val="0"/>
          <w:sz w:val="20"/>
          <w:szCs w:val="20"/>
        </w:rPr>
        <w:t xml:space="preserve">podle čl. II odst. 2 písm. </w:t>
      </w:r>
      <w:r w:rsidR="00411B5B">
        <w:rPr>
          <w:rFonts w:ascii="Arial" w:hAnsi="Arial" w:cs="Arial"/>
          <w:kern w:val="0"/>
          <w:sz w:val="20"/>
          <w:szCs w:val="20"/>
        </w:rPr>
        <w:t>b</w:t>
      </w:r>
      <w:r w:rsidR="00411B5B" w:rsidRPr="00411B5B">
        <w:rPr>
          <w:rFonts w:ascii="Arial" w:hAnsi="Arial" w:cs="Arial"/>
          <w:kern w:val="0"/>
          <w:sz w:val="20"/>
          <w:szCs w:val="20"/>
        </w:rPr>
        <w:t xml:space="preserve">) této smlouvy </w:t>
      </w:r>
      <w:r w:rsidRPr="00D91258">
        <w:rPr>
          <w:rFonts w:ascii="Arial" w:hAnsi="Arial" w:cs="Arial"/>
          <w:sz w:val="20"/>
          <w:szCs w:val="20"/>
        </w:rPr>
        <w:t xml:space="preserve">nejpozději </w:t>
      </w:r>
      <w:r w:rsidRPr="00D91258">
        <w:rPr>
          <w:rFonts w:ascii="Arial" w:hAnsi="Arial" w:cs="Arial"/>
          <w:b/>
          <w:bCs/>
          <w:sz w:val="20"/>
          <w:szCs w:val="20"/>
          <w:highlight w:val="yellow"/>
        </w:rPr>
        <w:t>do ……….202</w:t>
      </w:r>
      <w:r w:rsidR="00091C15">
        <w:rPr>
          <w:rFonts w:ascii="Arial" w:hAnsi="Arial" w:cs="Arial"/>
          <w:b/>
          <w:bCs/>
          <w:sz w:val="20"/>
          <w:szCs w:val="20"/>
        </w:rPr>
        <w:t>6</w:t>
      </w:r>
      <w:bookmarkStart w:id="1" w:name="_GoBack"/>
      <w:bookmarkEnd w:id="1"/>
      <w:r w:rsidRPr="00D91258">
        <w:rPr>
          <w:rFonts w:ascii="Arial" w:hAnsi="Arial" w:cs="Arial"/>
          <w:sz w:val="20"/>
          <w:szCs w:val="20"/>
        </w:rPr>
        <w:t>.</w:t>
      </w:r>
    </w:p>
    <w:p w14:paraId="37AE1734" w14:textId="77777777" w:rsidR="0056154C" w:rsidRPr="00DD4084" w:rsidRDefault="0056154C" w:rsidP="0056154C">
      <w:pPr>
        <w:pStyle w:val="Odstavecseseznamem"/>
        <w:widowControl w:val="0"/>
        <w:spacing w:after="0" w:line="276" w:lineRule="auto"/>
        <w:ind w:left="1080"/>
        <w:contextualSpacing w:val="0"/>
        <w:jc w:val="both"/>
        <w:rPr>
          <w:rFonts w:ascii="Arial" w:hAnsi="Arial" w:cs="Arial"/>
          <w:kern w:val="0"/>
          <w:sz w:val="20"/>
          <w:szCs w:val="20"/>
        </w:rPr>
      </w:pPr>
    </w:p>
    <w:p w14:paraId="4E3F37F8" w14:textId="5FD69651" w:rsidR="0056154C" w:rsidRPr="00DD4084" w:rsidRDefault="0056154C" w:rsidP="0056154C">
      <w:pPr>
        <w:pStyle w:val="Odstavecseseznamem"/>
        <w:widowControl w:val="0"/>
        <w:numPr>
          <w:ilvl w:val="0"/>
          <w:numId w:val="24"/>
        </w:numPr>
        <w:spacing w:after="0" w:line="276" w:lineRule="auto"/>
        <w:contextualSpacing w:val="0"/>
        <w:jc w:val="both"/>
        <w:rPr>
          <w:rFonts w:ascii="Arial" w:hAnsi="Arial" w:cs="Arial"/>
          <w:kern w:val="0"/>
          <w:sz w:val="20"/>
          <w:szCs w:val="20"/>
        </w:rPr>
      </w:pPr>
      <w:r w:rsidRPr="00DD4084">
        <w:rPr>
          <w:rFonts w:ascii="Arial" w:hAnsi="Arial" w:cs="Arial"/>
          <w:kern w:val="0"/>
          <w:sz w:val="20"/>
          <w:szCs w:val="20"/>
        </w:rPr>
        <w:t>Dny dílčího zdanitelného plnění se sjednávají takto:</w:t>
      </w:r>
    </w:p>
    <w:p w14:paraId="46517A84" w14:textId="79A9E385" w:rsidR="0056154C" w:rsidRPr="00D91258" w:rsidRDefault="0056154C" w:rsidP="0056154C">
      <w:pPr>
        <w:pStyle w:val="Odstavecseseznamem"/>
        <w:widowControl w:val="0"/>
        <w:spacing w:after="0" w:line="276" w:lineRule="auto"/>
        <w:ind w:left="710"/>
        <w:contextualSpacing w:val="0"/>
        <w:jc w:val="both"/>
        <w:rPr>
          <w:rFonts w:ascii="Arial" w:hAnsi="Arial" w:cs="Arial"/>
          <w:kern w:val="0"/>
          <w:sz w:val="16"/>
          <w:szCs w:val="16"/>
        </w:rPr>
      </w:pPr>
    </w:p>
    <w:p w14:paraId="0622A1E8" w14:textId="5BA2E1F1" w:rsidR="0056154C" w:rsidRPr="00DD4084" w:rsidRDefault="0020787A" w:rsidP="00D91258">
      <w:pPr>
        <w:pStyle w:val="Odstavecseseznamem"/>
        <w:widowControl w:val="0"/>
        <w:numPr>
          <w:ilvl w:val="1"/>
          <w:numId w:val="24"/>
        </w:numPr>
        <w:spacing w:after="0" w:line="276" w:lineRule="auto"/>
        <w:ind w:left="709"/>
        <w:contextualSpacing w:val="0"/>
        <w:jc w:val="both"/>
        <w:rPr>
          <w:rFonts w:ascii="Arial" w:hAnsi="Arial" w:cs="Arial"/>
          <w:kern w:val="0"/>
          <w:sz w:val="20"/>
          <w:szCs w:val="20"/>
        </w:rPr>
      </w:pPr>
      <w:r>
        <w:rPr>
          <w:rFonts w:ascii="Arial" w:hAnsi="Arial" w:cs="Arial"/>
          <w:kern w:val="0"/>
          <w:sz w:val="20"/>
          <w:szCs w:val="20"/>
        </w:rPr>
        <w:t>P</w:t>
      </w:r>
      <w:r w:rsidR="0056154C" w:rsidRPr="00DD4084">
        <w:rPr>
          <w:rFonts w:ascii="Arial" w:hAnsi="Arial" w:cs="Arial"/>
          <w:kern w:val="0"/>
          <w:sz w:val="20"/>
          <w:szCs w:val="20"/>
        </w:rPr>
        <w:t xml:space="preserve">oradenské </w:t>
      </w:r>
      <w:r w:rsidR="00411B5B">
        <w:rPr>
          <w:rFonts w:ascii="Arial" w:hAnsi="Arial" w:cs="Arial"/>
          <w:kern w:val="0"/>
          <w:sz w:val="20"/>
          <w:szCs w:val="20"/>
        </w:rPr>
        <w:t>s</w:t>
      </w:r>
      <w:r w:rsidR="0056154C" w:rsidRPr="00DD4084">
        <w:rPr>
          <w:rFonts w:ascii="Arial" w:hAnsi="Arial" w:cs="Arial"/>
          <w:kern w:val="0"/>
          <w:sz w:val="20"/>
          <w:szCs w:val="20"/>
        </w:rPr>
        <w:t xml:space="preserve">lužby </w:t>
      </w:r>
      <w:r>
        <w:rPr>
          <w:rFonts w:ascii="Arial" w:hAnsi="Arial" w:cs="Arial"/>
          <w:kern w:val="0"/>
          <w:sz w:val="20"/>
          <w:szCs w:val="20"/>
        </w:rPr>
        <w:t xml:space="preserve">v rámci </w:t>
      </w:r>
      <w:r w:rsidRPr="00552FBE">
        <w:rPr>
          <w:rFonts w:ascii="Arial" w:hAnsi="Arial" w:cs="Arial"/>
          <w:sz w:val="20"/>
          <w:szCs w:val="20"/>
        </w:rPr>
        <w:t>průběžn</w:t>
      </w:r>
      <w:r>
        <w:rPr>
          <w:rFonts w:ascii="Arial" w:hAnsi="Arial" w:cs="Arial"/>
          <w:sz w:val="20"/>
          <w:szCs w:val="20"/>
        </w:rPr>
        <w:t>ého</w:t>
      </w:r>
      <w:r w:rsidRPr="00552FBE">
        <w:rPr>
          <w:rFonts w:ascii="Arial" w:hAnsi="Arial" w:cs="Arial"/>
          <w:sz w:val="20"/>
          <w:szCs w:val="20"/>
        </w:rPr>
        <w:t xml:space="preserve"> dotační</w:t>
      </w:r>
      <w:r>
        <w:rPr>
          <w:rFonts w:ascii="Arial" w:hAnsi="Arial" w:cs="Arial"/>
          <w:sz w:val="20"/>
          <w:szCs w:val="20"/>
        </w:rPr>
        <w:t>ho</w:t>
      </w:r>
      <w:r w:rsidRPr="00552FBE">
        <w:rPr>
          <w:rFonts w:ascii="Arial" w:hAnsi="Arial" w:cs="Arial"/>
          <w:sz w:val="20"/>
          <w:szCs w:val="20"/>
        </w:rPr>
        <w:t xml:space="preserve"> management</w:t>
      </w:r>
      <w:r>
        <w:rPr>
          <w:rFonts w:ascii="Arial" w:hAnsi="Arial" w:cs="Arial"/>
          <w:sz w:val="20"/>
          <w:szCs w:val="20"/>
        </w:rPr>
        <w:t>u</w:t>
      </w:r>
      <w:r w:rsidRPr="00411B5B">
        <w:rPr>
          <w:rFonts w:ascii="Arial" w:hAnsi="Arial" w:cs="Arial"/>
          <w:kern w:val="0"/>
          <w:sz w:val="20"/>
          <w:szCs w:val="20"/>
        </w:rPr>
        <w:t xml:space="preserve"> </w:t>
      </w:r>
      <w:r w:rsidRPr="00552FBE">
        <w:rPr>
          <w:rFonts w:ascii="Arial" w:hAnsi="Arial" w:cs="Arial"/>
          <w:kern w:val="0"/>
          <w:sz w:val="20"/>
          <w:szCs w:val="20"/>
        </w:rPr>
        <w:t>podle čl. II odst. 2 písm. a</w:t>
      </w:r>
      <w:r>
        <w:rPr>
          <w:rFonts w:ascii="Arial" w:hAnsi="Arial" w:cs="Arial"/>
          <w:kern w:val="0"/>
          <w:sz w:val="20"/>
          <w:szCs w:val="20"/>
        </w:rPr>
        <w:t>)</w:t>
      </w:r>
      <w:r w:rsidRPr="00552FBE">
        <w:rPr>
          <w:rFonts w:ascii="Arial" w:hAnsi="Arial" w:cs="Arial"/>
          <w:kern w:val="0"/>
          <w:sz w:val="20"/>
          <w:szCs w:val="20"/>
        </w:rPr>
        <w:t xml:space="preserve"> této smlouvy </w:t>
      </w:r>
      <w:r w:rsidR="0056154C" w:rsidRPr="00DD4084">
        <w:rPr>
          <w:rFonts w:ascii="Arial" w:hAnsi="Arial" w:cs="Arial"/>
          <w:kern w:val="0"/>
          <w:sz w:val="20"/>
          <w:szCs w:val="20"/>
        </w:rPr>
        <w:t>vždy k poslednímu dni uplynulého kalendářního měsíce.</w:t>
      </w:r>
    </w:p>
    <w:p w14:paraId="4D723161" w14:textId="3244ED06" w:rsidR="0056154C" w:rsidRDefault="0056154C" w:rsidP="0056154C">
      <w:pPr>
        <w:pStyle w:val="Odstavecseseznamem"/>
        <w:widowControl w:val="0"/>
        <w:spacing w:after="0" w:line="276" w:lineRule="auto"/>
        <w:ind w:left="710"/>
        <w:contextualSpacing w:val="0"/>
        <w:jc w:val="both"/>
        <w:rPr>
          <w:rFonts w:ascii="Arial" w:hAnsi="Arial" w:cs="Arial"/>
          <w:kern w:val="0"/>
          <w:sz w:val="20"/>
          <w:szCs w:val="20"/>
        </w:rPr>
      </w:pPr>
      <w:r w:rsidRPr="00DD4084">
        <w:rPr>
          <w:rFonts w:ascii="Arial" w:hAnsi="Arial" w:cs="Arial"/>
          <w:kern w:val="0"/>
          <w:sz w:val="20"/>
          <w:szCs w:val="20"/>
        </w:rPr>
        <w:t xml:space="preserve"> </w:t>
      </w:r>
    </w:p>
    <w:p w14:paraId="4C6DABE5" w14:textId="77777777" w:rsidR="0020787A" w:rsidRPr="00DD4084" w:rsidRDefault="0020787A" w:rsidP="0056154C">
      <w:pPr>
        <w:pStyle w:val="Odstavecseseznamem"/>
        <w:widowControl w:val="0"/>
        <w:spacing w:after="0" w:line="276" w:lineRule="auto"/>
        <w:ind w:left="710"/>
        <w:contextualSpacing w:val="0"/>
        <w:jc w:val="both"/>
        <w:rPr>
          <w:rFonts w:ascii="Arial" w:hAnsi="Arial" w:cs="Arial"/>
          <w:kern w:val="0"/>
          <w:sz w:val="20"/>
          <w:szCs w:val="20"/>
        </w:rPr>
      </w:pPr>
    </w:p>
    <w:p w14:paraId="00AAF43F" w14:textId="4583B057" w:rsidR="0056154C" w:rsidRPr="00DD4084" w:rsidRDefault="0056154C" w:rsidP="0056154C">
      <w:pPr>
        <w:pStyle w:val="Odstavecseseznamem"/>
        <w:widowControl w:val="0"/>
        <w:spacing w:after="0" w:line="276" w:lineRule="auto"/>
        <w:ind w:left="0"/>
        <w:contextualSpacing w:val="0"/>
        <w:jc w:val="center"/>
        <w:rPr>
          <w:rFonts w:ascii="Arial" w:hAnsi="Arial" w:cs="Arial"/>
          <w:b/>
          <w:bCs/>
          <w:sz w:val="20"/>
          <w:szCs w:val="20"/>
        </w:rPr>
      </w:pPr>
      <w:r w:rsidRPr="00DD4084">
        <w:rPr>
          <w:rFonts w:ascii="Arial" w:hAnsi="Arial" w:cs="Arial"/>
          <w:b/>
          <w:bCs/>
          <w:sz w:val="20"/>
          <w:szCs w:val="20"/>
        </w:rPr>
        <w:t>III.</w:t>
      </w:r>
    </w:p>
    <w:p w14:paraId="1945C3BE" w14:textId="575AA63E" w:rsidR="0056154C" w:rsidRDefault="0056154C" w:rsidP="0025504F">
      <w:pPr>
        <w:pStyle w:val="Odstavecseseznamem"/>
        <w:widowControl w:val="0"/>
        <w:spacing w:after="0" w:line="276" w:lineRule="auto"/>
        <w:ind w:left="0"/>
        <w:contextualSpacing w:val="0"/>
        <w:jc w:val="center"/>
        <w:rPr>
          <w:rFonts w:ascii="Arial" w:hAnsi="Arial" w:cs="Arial"/>
          <w:kern w:val="0"/>
          <w:sz w:val="20"/>
          <w:szCs w:val="20"/>
        </w:rPr>
      </w:pPr>
      <w:r w:rsidRPr="00DD4084">
        <w:rPr>
          <w:rFonts w:ascii="Arial" w:hAnsi="Arial" w:cs="Arial"/>
          <w:b/>
          <w:bCs/>
          <w:sz w:val="20"/>
          <w:szCs w:val="20"/>
        </w:rPr>
        <w:t xml:space="preserve">Práva a povinnosti </w:t>
      </w:r>
      <w:r w:rsidR="0025504F">
        <w:rPr>
          <w:rFonts w:ascii="Arial" w:hAnsi="Arial" w:cs="Arial"/>
          <w:b/>
          <w:bCs/>
          <w:sz w:val="20"/>
          <w:szCs w:val="20"/>
        </w:rPr>
        <w:t xml:space="preserve">smluvních </w:t>
      </w:r>
      <w:r w:rsidRPr="00DD4084">
        <w:rPr>
          <w:rFonts w:ascii="Arial" w:hAnsi="Arial" w:cs="Arial"/>
          <w:b/>
          <w:bCs/>
          <w:sz w:val="20"/>
          <w:szCs w:val="20"/>
        </w:rPr>
        <w:t>stran</w:t>
      </w:r>
    </w:p>
    <w:p w14:paraId="1DEBE3C6" w14:textId="77777777" w:rsidR="0025504F" w:rsidRPr="00DD4084" w:rsidRDefault="0025504F" w:rsidP="00D91258">
      <w:pPr>
        <w:pStyle w:val="Odstavecseseznamem"/>
        <w:widowControl w:val="0"/>
        <w:spacing w:after="0" w:line="276" w:lineRule="auto"/>
        <w:ind w:left="0"/>
        <w:contextualSpacing w:val="0"/>
        <w:jc w:val="center"/>
        <w:rPr>
          <w:rFonts w:ascii="Arial" w:hAnsi="Arial" w:cs="Arial"/>
          <w:kern w:val="0"/>
          <w:sz w:val="20"/>
          <w:szCs w:val="20"/>
        </w:rPr>
      </w:pPr>
    </w:p>
    <w:p w14:paraId="0B133973" w14:textId="2C1664CD" w:rsidR="002563D2" w:rsidRPr="00DD4084" w:rsidRDefault="00AA323C" w:rsidP="00BC2FC7">
      <w:pPr>
        <w:pStyle w:val="Odstavecseseznamem"/>
        <w:widowControl w:val="0"/>
        <w:numPr>
          <w:ilvl w:val="0"/>
          <w:numId w:val="7"/>
        </w:numPr>
        <w:autoSpaceDE w:val="0"/>
        <w:autoSpaceDN w:val="0"/>
        <w:adjustRightInd w:val="0"/>
        <w:spacing w:after="0" w:line="276" w:lineRule="auto"/>
        <w:ind w:left="0" w:firstLine="0"/>
        <w:contextualSpacing w:val="0"/>
        <w:jc w:val="both"/>
        <w:rPr>
          <w:rFonts w:ascii="Arial" w:hAnsi="Arial" w:cs="Arial"/>
          <w:kern w:val="0"/>
          <w:sz w:val="20"/>
          <w:szCs w:val="20"/>
        </w:rPr>
      </w:pPr>
      <w:r>
        <w:rPr>
          <w:rFonts w:ascii="Arial" w:hAnsi="Arial" w:cs="Arial"/>
          <w:kern w:val="0"/>
          <w:sz w:val="20"/>
          <w:szCs w:val="20"/>
        </w:rPr>
        <w:t>Poskytovatel</w:t>
      </w:r>
      <w:r w:rsidR="0056154C" w:rsidRPr="00DD4084">
        <w:rPr>
          <w:rFonts w:ascii="Arial" w:hAnsi="Arial" w:cs="Arial"/>
          <w:kern w:val="0"/>
          <w:sz w:val="20"/>
          <w:szCs w:val="20"/>
        </w:rPr>
        <w:t xml:space="preserve"> je povinen </w:t>
      </w:r>
      <w:r w:rsidR="003A1FC7">
        <w:rPr>
          <w:rFonts w:ascii="Arial" w:hAnsi="Arial" w:cs="Arial"/>
          <w:kern w:val="0"/>
          <w:sz w:val="20"/>
          <w:szCs w:val="20"/>
        </w:rPr>
        <w:t>P</w:t>
      </w:r>
      <w:r w:rsidR="0056154C" w:rsidRPr="00DD4084">
        <w:rPr>
          <w:rFonts w:ascii="Arial" w:hAnsi="Arial" w:cs="Arial"/>
          <w:kern w:val="0"/>
          <w:sz w:val="20"/>
          <w:szCs w:val="20"/>
        </w:rPr>
        <w:t xml:space="preserve">oradenské služby </w:t>
      </w:r>
      <w:r>
        <w:rPr>
          <w:rFonts w:ascii="Arial" w:hAnsi="Arial" w:cs="Arial"/>
          <w:kern w:val="0"/>
          <w:sz w:val="20"/>
          <w:szCs w:val="20"/>
        </w:rPr>
        <w:t>Objednatel</w:t>
      </w:r>
      <w:r w:rsidR="0056154C" w:rsidRPr="00DD4084">
        <w:rPr>
          <w:rFonts w:ascii="Arial" w:hAnsi="Arial" w:cs="Arial"/>
          <w:kern w:val="0"/>
          <w:sz w:val="20"/>
          <w:szCs w:val="20"/>
        </w:rPr>
        <w:t>i poskytovat v souladu se zákonem a touto smlouvou.</w:t>
      </w:r>
    </w:p>
    <w:p w14:paraId="371140E7" w14:textId="77777777" w:rsidR="00EC3130" w:rsidRPr="00DD4084" w:rsidRDefault="00EC3130" w:rsidP="00BC2FC7">
      <w:pPr>
        <w:pStyle w:val="Odstavecseseznamem"/>
        <w:widowControl w:val="0"/>
        <w:spacing w:after="0" w:line="276" w:lineRule="auto"/>
        <w:ind w:left="0"/>
        <w:contextualSpacing w:val="0"/>
        <w:jc w:val="both"/>
        <w:rPr>
          <w:rFonts w:ascii="Arial" w:hAnsi="Arial" w:cs="Arial"/>
          <w:sz w:val="20"/>
          <w:szCs w:val="20"/>
        </w:rPr>
      </w:pPr>
    </w:p>
    <w:p w14:paraId="3BB8AEDF" w14:textId="697A1DEF" w:rsidR="00EC3130" w:rsidRPr="00DD4084" w:rsidRDefault="00AA323C" w:rsidP="0056154C">
      <w:pPr>
        <w:pStyle w:val="Odstavecseseznamem"/>
        <w:widowControl w:val="0"/>
        <w:numPr>
          <w:ilvl w:val="0"/>
          <w:numId w:val="7"/>
        </w:numPr>
        <w:autoSpaceDE w:val="0"/>
        <w:autoSpaceDN w:val="0"/>
        <w:adjustRightInd w:val="0"/>
        <w:spacing w:after="0" w:line="276" w:lineRule="auto"/>
        <w:ind w:left="0" w:firstLine="0"/>
        <w:contextualSpacing w:val="0"/>
        <w:jc w:val="both"/>
        <w:rPr>
          <w:rFonts w:ascii="Arial" w:hAnsi="Arial" w:cs="Arial"/>
          <w:kern w:val="0"/>
          <w:sz w:val="20"/>
          <w:szCs w:val="20"/>
        </w:rPr>
      </w:pPr>
      <w:r>
        <w:rPr>
          <w:rFonts w:ascii="Arial" w:hAnsi="Arial" w:cs="Arial"/>
          <w:kern w:val="0"/>
          <w:sz w:val="20"/>
          <w:szCs w:val="20"/>
        </w:rPr>
        <w:t>Poskytovatel</w:t>
      </w:r>
      <w:r w:rsidR="0056154C" w:rsidRPr="00DD4084">
        <w:rPr>
          <w:rFonts w:ascii="Arial" w:hAnsi="Arial" w:cs="Arial"/>
          <w:kern w:val="0"/>
          <w:sz w:val="20"/>
          <w:szCs w:val="20"/>
        </w:rPr>
        <w:t xml:space="preserve"> je povinen při poskytování </w:t>
      </w:r>
      <w:r w:rsidR="00E37EA9" w:rsidRPr="00DD4084">
        <w:rPr>
          <w:rFonts w:ascii="Arial" w:hAnsi="Arial" w:cs="Arial"/>
          <w:kern w:val="0"/>
          <w:sz w:val="20"/>
          <w:szCs w:val="20"/>
        </w:rPr>
        <w:t>p</w:t>
      </w:r>
      <w:r w:rsidR="0056154C" w:rsidRPr="00DD4084">
        <w:rPr>
          <w:rFonts w:ascii="Arial" w:hAnsi="Arial" w:cs="Arial"/>
          <w:kern w:val="0"/>
          <w:sz w:val="20"/>
          <w:szCs w:val="20"/>
        </w:rPr>
        <w:t xml:space="preserve">oradenských služeb </w:t>
      </w:r>
      <w:r>
        <w:rPr>
          <w:rFonts w:ascii="Arial" w:hAnsi="Arial" w:cs="Arial"/>
          <w:kern w:val="0"/>
          <w:sz w:val="20"/>
          <w:szCs w:val="20"/>
        </w:rPr>
        <w:t>Objednatel</w:t>
      </w:r>
      <w:r w:rsidR="0056154C" w:rsidRPr="00DD4084">
        <w:rPr>
          <w:rFonts w:ascii="Arial" w:hAnsi="Arial" w:cs="Arial"/>
          <w:kern w:val="0"/>
          <w:sz w:val="20"/>
          <w:szCs w:val="20"/>
        </w:rPr>
        <w:t xml:space="preserve">i řídit se pokyny </w:t>
      </w:r>
      <w:r>
        <w:rPr>
          <w:rFonts w:ascii="Arial" w:hAnsi="Arial" w:cs="Arial"/>
          <w:kern w:val="0"/>
          <w:sz w:val="20"/>
          <w:szCs w:val="20"/>
        </w:rPr>
        <w:t>Objednatel</w:t>
      </w:r>
      <w:r w:rsidR="003A1FC7">
        <w:rPr>
          <w:rFonts w:ascii="Arial" w:hAnsi="Arial" w:cs="Arial"/>
          <w:kern w:val="0"/>
          <w:sz w:val="20"/>
          <w:szCs w:val="20"/>
        </w:rPr>
        <w:t>e</w:t>
      </w:r>
      <w:r w:rsidR="0056154C" w:rsidRPr="00DD4084">
        <w:rPr>
          <w:rFonts w:ascii="Arial" w:hAnsi="Arial" w:cs="Arial"/>
          <w:kern w:val="0"/>
          <w:sz w:val="20"/>
          <w:szCs w:val="20"/>
        </w:rPr>
        <w:t>, pokud nejsou v rozporu se zákonem, jiným právním předpisem nebo touto smlouvou.</w:t>
      </w:r>
    </w:p>
    <w:p w14:paraId="7EE79B1F" w14:textId="77777777" w:rsidR="00B61543" w:rsidRPr="00DD4084" w:rsidRDefault="00B61543" w:rsidP="00BC2FC7">
      <w:pPr>
        <w:pStyle w:val="Odstavecseseznamem"/>
        <w:widowControl w:val="0"/>
        <w:spacing w:after="0" w:line="276" w:lineRule="auto"/>
        <w:ind w:left="0"/>
        <w:contextualSpacing w:val="0"/>
        <w:rPr>
          <w:rFonts w:ascii="Arial" w:hAnsi="Arial" w:cs="Arial"/>
          <w:sz w:val="20"/>
          <w:szCs w:val="20"/>
        </w:rPr>
      </w:pPr>
    </w:p>
    <w:p w14:paraId="0E08B6FA" w14:textId="7910B062" w:rsidR="00C555B2" w:rsidRPr="00DD4084" w:rsidRDefault="00AA323C" w:rsidP="0056154C">
      <w:pPr>
        <w:pStyle w:val="Odstavecseseznamem"/>
        <w:widowControl w:val="0"/>
        <w:numPr>
          <w:ilvl w:val="0"/>
          <w:numId w:val="7"/>
        </w:numPr>
        <w:autoSpaceDE w:val="0"/>
        <w:autoSpaceDN w:val="0"/>
        <w:adjustRightInd w:val="0"/>
        <w:spacing w:after="0" w:line="276" w:lineRule="auto"/>
        <w:ind w:left="0" w:firstLine="0"/>
        <w:contextualSpacing w:val="0"/>
        <w:jc w:val="both"/>
        <w:rPr>
          <w:rFonts w:ascii="Arial" w:hAnsi="Arial" w:cs="Arial"/>
          <w:kern w:val="0"/>
          <w:sz w:val="20"/>
          <w:szCs w:val="20"/>
        </w:rPr>
      </w:pPr>
      <w:r>
        <w:rPr>
          <w:rFonts w:ascii="Arial" w:hAnsi="Arial" w:cs="Arial"/>
          <w:kern w:val="0"/>
          <w:sz w:val="20"/>
          <w:szCs w:val="20"/>
        </w:rPr>
        <w:lastRenderedPageBreak/>
        <w:t>Poskytovatel</w:t>
      </w:r>
      <w:r w:rsidR="0056154C" w:rsidRPr="00DD4084">
        <w:rPr>
          <w:rFonts w:ascii="Arial" w:hAnsi="Arial" w:cs="Arial"/>
          <w:kern w:val="0"/>
          <w:sz w:val="20"/>
          <w:szCs w:val="20"/>
        </w:rPr>
        <w:t xml:space="preserve"> je povinen při poskytování </w:t>
      </w:r>
      <w:r w:rsidR="00E37EA9" w:rsidRPr="00DD4084">
        <w:rPr>
          <w:rFonts w:ascii="Arial" w:hAnsi="Arial" w:cs="Arial"/>
          <w:kern w:val="0"/>
          <w:sz w:val="20"/>
          <w:szCs w:val="20"/>
        </w:rPr>
        <w:t>p</w:t>
      </w:r>
      <w:r w:rsidR="0056154C" w:rsidRPr="00DD4084">
        <w:rPr>
          <w:rFonts w:ascii="Arial" w:hAnsi="Arial" w:cs="Arial"/>
          <w:kern w:val="0"/>
          <w:sz w:val="20"/>
          <w:szCs w:val="20"/>
        </w:rPr>
        <w:t xml:space="preserve">oradenských </w:t>
      </w:r>
      <w:r w:rsidR="00E37EA9" w:rsidRPr="00DD4084">
        <w:rPr>
          <w:rFonts w:ascii="Arial" w:hAnsi="Arial" w:cs="Arial"/>
          <w:kern w:val="0"/>
          <w:sz w:val="20"/>
          <w:szCs w:val="20"/>
        </w:rPr>
        <w:t>s</w:t>
      </w:r>
      <w:r w:rsidR="0056154C" w:rsidRPr="00DD4084">
        <w:rPr>
          <w:rFonts w:ascii="Arial" w:hAnsi="Arial" w:cs="Arial"/>
          <w:kern w:val="0"/>
          <w:sz w:val="20"/>
          <w:szCs w:val="20"/>
        </w:rPr>
        <w:t xml:space="preserve">lužeb </w:t>
      </w:r>
      <w:r w:rsidR="000E7F52">
        <w:rPr>
          <w:rFonts w:ascii="Arial" w:hAnsi="Arial" w:cs="Arial"/>
          <w:kern w:val="0"/>
          <w:sz w:val="20"/>
          <w:szCs w:val="20"/>
        </w:rPr>
        <w:t>Objednateli</w:t>
      </w:r>
      <w:r w:rsidR="0056154C" w:rsidRPr="00DD4084">
        <w:rPr>
          <w:rFonts w:ascii="Arial" w:hAnsi="Arial" w:cs="Arial"/>
          <w:kern w:val="0"/>
          <w:sz w:val="20"/>
          <w:szCs w:val="20"/>
        </w:rPr>
        <w:t xml:space="preserve"> chránit a prosazovat práva a oprávněné zájmy </w:t>
      </w:r>
      <w:r>
        <w:rPr>
          <w:rFonts w:ascii="Arial" w:hAnsi="Arial" w:cs="Arial"/>
          <w:kern w:val="0"/>
          <w:sz w:val="20"/>
          <w:szCs w:val="20"/>
        </w:rPr>
        <w:t>Objednatel</w:t>
      </w:r>
      <w:r w:rsidR="003A1FC7">
        <w:rPr>
          <w:rFonts w:ascii="Arial" w:hAnsi="Arial" w:cs="Arial"/>
          <w:kern w:val="0"/>
          <w:sz w:val="20"/>
          <w:szCs w:val="20"/>
        </w:rPr>
        <w:t>e</w:t>
      </w:r>
      <w:r w:rsidR="0056154C" w:rsidRPr="00DD4084">
        <w:rPr>
          <w:rFonts w:ascii="Arial" w:hAnsi="Arial" w:cs="Arial"/>
          <w:kern w:val="0"/>
          <w:sz w:val="20"/>
          <w:szCs w:val="20"/>
        </w:rPr>
        <w:t xml:space="preserve">, využívat důsledně všechny zákonné prostředky a v jejich rámci uplatnit v zájmu </w:t>
      </w:r>
      <w:r>
        <w:rPr>
          <w:rFonts w:ascii="Arial" w:hAnsi="Arial" w:cs="Arial"/>
          <w:kern w:val="0"/>
          <w:sz w:val="20"/>
          <w:szCs w:val="20"/>
        </w:rPr>
        <w:t>Objednatel</w:t>
      </w:r>
      <w:r w:rsidR="003A1FC7">
        <w:rPr>
          <w:rFonts w:ascii="Arial" w:hAnsi="Arial" w:cs="Arial"/>
          <w:kern w:val="0"/>
          <w:sz w:val="20"/>
          <w:szCs w:val="20"/>
        </w:rPr>
        <w:t>e</w:t>
      </w:r>
      <w:r w:rsidR="0056154C" w:rsidRPr="00DD4084">
        <w:rPr>
          <w:rFonts w:ascii="Arial" w:hAnsi="Arial" w:cs="Arial"/>
          <w:kern w:val="0"/>
          <w:sz w:val="20"/>
          <w:szCs w:val="20"/>
        </w:rPr>
        <w:t xml:space="preserve"> vše, co podle svého přesvědčení pokládá za prospěšné, nebude-li to v rozporu s pokyny </w:t>
      </w:r>
      <w:r>
        <w:rPr>
          <w:rFonts w:ascii="Arial" w:hAnsi="Arial" w:cs="Arial"/>
          <w:kern w:val="0"/>
          <w:sz w:val="20"/>
          <w:szCs w:val="20"/>
        </w:rPr>
        <w:t>Objednatel</w:t>
      </w:r>
      <w:r w:rsidR="003A1FC7">
        <w:rPr>
          <w:rFonts w:ascii="Arial" w:hAnsi="Arial" w:cs="Arial"/>
          <w:kern w:val="0"/>
          <w:sz w:val="20"/>
          <w:szCs w:val="20"/>
        </w:rPr>
        <w:t>e</w:t>
      </w:r>
      <w:r w:rsidR="0056154C" w:rsidRPr="00DD4084">
        <w:rPr>
          <w:rFonts w:ascii="Arial" w:hAnsi="Arial" w:cs="Arial"/>
          <w:kern w:val="0"/>
          <w:sz w:val="20"/>
          <w:szCs w:val="20"/>
        </w:rPr>
        <w:t>.</w:t>
      </w:r>
      <w:r w:rsidR="00C555B2" w:rsidRPr="00DD4084">
        <w:rPr>
          <w:rFonts w:ascii="Arial" w:hAnsi="Arial" w:cs="Arial"/>
          <w:kern w:val="0"/>
          <w:sz w:val="20"/>
          <w:szCs w:val="20"/>
        </w:rPr>
        <w:t xml:space="preserve"> </w:t>
      </w:r>
    </w:p>
    <w:p w14:paraId="1524DCC5" w14:textId="77777777" w:rsidR="0056154C" w:rsidRPr="00DD4084" w:rsidRDefault="0056154C" w:rsidP="0056154C">
      <w:pPr>
        <w:pStyle w:val="Odstavecseseznamem"/>
        <w:rPr>
          <w:rFonts w:ascii="Arial" w:hAnsi="Arial" w:cs="Arial"/>
          <w:kern w:val="0"/>
          <w:sz w:val="20"/>
          <w:szCs w:val="20"/>
        </w:rPr>
      </w:pPr>
    </w:p>
    <w:p w14:paraId="64D9DDF5" w14:textId="104B8E59" w:rsidR="0056154C" w:rsidRPr="00DD4084" w:rsidRDefault="00AA323C" w:rsidP="00D2785E">
      <w:pPr>
        <w:pStyle w:val="Odstavecseseznamem"/>
        <w:widowControl w:val="0"/>
        <w:numPr>
          <w:ilvl w:val="0"/>
          <w:numId w:val="7"/>
        </w:numPr>
        <w:autoSpaceDE w:val="0"/>
        <w:autoSpaceDN w:val="0"/>
        <w:adjustRightInd w:val="0"/>
        <w:spacing w:after="0" w:line="276" w:lineRule="auto"/>
        <w:ind w:left="0" w:firstLine="0"/>
        <w:contextualSpacing w:val="0"/>
        <w:jc w:val="both"/>
        <w:rPr>
          <w:rFonts w:ascii="Arial" w:hAnsi="Arial" w:cs="Arial"/>
          <w:kern w:val="0"/>
          <w:sz w:val="20"/>
          <w:szCs w:val="20"/>
        </w:rPr>
      </w:pPr>
      <w:r>
        <w:rPr>
          <w:rFonts w:ascii="Arial" w:hAnsi="Arial" w:cs="Arial"/>
          <w:kern w:val="0"/>
          <w:sz w:val="20"/>
          <w:szCs w:val="20"/>
        </w:rPr>
        <w:t>Poskytovatel</w:t>
      </w:r>
      <w:r w:rsidR="0056154C" w:rsidRPr="00DD4084">
        <w:rPr>
          <w:rFonts w:ascii="Arial" w:hAnsi="Arial" w:cs="Arial"/>
          <w:kern w:val="0"/>
          <w:sz w:val="20"/>
          <w:szCs w:val="20"/>
        </w:rPr>
        <w:t xml:space="preserve"> je povinen:</w:t>
      </w:r>
    </w:p>
    <w:p w14:paraId="548A41E4" w14:textId="77621F28" w:rsidR="0056154C" w:rsidRDefault="00406990" w:rsidP="00D2785E">
      <w:pPr>
        <w:pStyle w:val="Odstavecseseznamem"/>
        <w:widowControl w:val="0"/>
        <w:numPr>
          <w:ilvl w:val="1"/>
          <w:numId w:val="32"/>
        </w:numPr>
        <w:autoSpaceDE w:val="0"/>
        <w:autoSpaceDN w:val="0"/>
        <w:adjustRightInd w:val="0"/>
        <w:spacing w:before="160" w:after="0" w:line="276" w:lineRule="auto"/>
        <w:ind w:left="709" w:hanging="357"/>
        <w:contextualSpacing w:val="0"/>
        <w:jc w:val="both"/>
        <w:rPr>
          <w:rFonts w:ascii="Arial" w:hAnsi="Arial" w:cs="Arial"/>
          <w:kern w:val="0"/>
          <w:sz w:val="20"/>
          <w:szCs w:val="20"/>
        </w:rPr>
      </w:pPr>
      <w:r w:rsidRPr="00DD4084">
        <w:rPr>
          <w:rFonts w:ascii="Arial" w:hAnsi="Arial" w:cs="Arial"/>
          <w:kern w:val="0"/>
          <w:sz w:val="20"/>
          <w:szCs w:val="20"/>
        </w:rPr>
        <w:t xml:space="preserve">informovat </w:t>
      </w:r>
      <w:r w:rsidR="003A1FC7" w:rsidRPr="003A1FC7">
        <w:rPr>
          <w:rFonts w:ascii="Arial" w:hAnsi="Arial" w:cs="Arial"/>
          <w:kern w:val="0"/>
          <w:sz w:val="20"/>
          <w:szCs w:val="20"/>
        </w:rPr>
        <w:t>Objednatele</w:t>
      </w:r>
      <w:r w:rsidR="003A1FC7" w:rsidRPr="003A1FC7" w:rsidDel="00BE1FD5">
        <w:rPr>
          <w:rFonts w:ascii="Arial" w:hAnsi="Arial" w:cs="Arial"/>
          <w:kern w:val="0"/>
          <w:sz w:val="20"/>
          <w:szCs w:val="20"/>
        </w:rPr>
        <w:t xml:space="preserve"> </w:t>
      </w:r>
      <w:r w:rsidRPr="00DD4084">
        <w:rPr>
          <w:rFonts w:ascii="Arial" w:hAnsi="Arial" w:cs="Arial"/>
          <w:kern w:val="0"/>
          <w:sz w:val="20"/>
          <w:szCs w:val="20"/>
        </w:rPr>
        <w:t xml:space="preserve">o významných skutečnostech týkajících se průběhu a výsledků poskytování </w:t>
      </w:r>
      <w:r w:rsidR="00E37EA9" w:rsidRPr="00DD4084">
        <w:rPr>
          <w:rFonts w:ascii="Arial" w:hAnsi="Arial" w:cs="Arial"/>
          <w:kern w:val="0"/>
          <w:sz w:val="20"/>
          <w:szCs w:val="20"/>
        </w:rPr>
        <w:t>p</w:t>
      </w:r>
      <w:r w:rsidRPr="00DD4084">
        <w:rPr>
          <w:rFonts w:ascii="Arial" w:hAnsi="Arial" w:cs="Arial"/>
          <w:kern w:val="0"/>
          <w:sz w:val="20"/>
          <w:szCs w:val="20"/>
        </w:rPr>
        <w:t xml:space="preserve">oradenských </w:t>
      </w:r>
      <w:r w:rsidR="00E37EA9" w:rsidRPr="00DD4084">
        <w:rPr>
          <w:rFonts w:ascii="Arial" w:hAnsi="Arial" w:cs="Arial"/>
          <w:kern w:val="0"/>
          <w:sz w:val="20"/>
          <w:szCs w:val="20"/>
        </w:rPr>
        <w:t>s</w:t>
      </w:r>
      <w:r w:rsidRPr="00DD4084">
        <w:rPr>
          <w:rFonts w:ascii="Arial" w:hAnsi="Arial" w:cs="Arial"/>
          <w:kern w:val="0"/>
          <w:sz w:val="20"/>
          <w:szCs w:val="20"/>
        </w:rPr>
        <w:t>lužeb</w:t>
      </w:r>
      <w:r w:rsidR="00126C9E">
        <w:rPr>
          <w:rFonts w:ascii="Arial" w:hAnsi="Arial" w:cs="Arial"/>
          <w:kern w:val="0"/>
          <w:sz w:val="20"/>
          <w:szCs w:val="20"/>
        </w:rPr>
        <w:t>;</w:t>
      </w:r>
    </w:p>
    <w:p w14:paraId="3427AC93" w14:textId="76C6FFB6" w:rsidR="00126C9E" w:rsidRDefault="008A3531" w:rsidP="00D2785E">
      <w:pPr>
        <w:pStyle w:val="Odstavecseseznamem"/>
        <w:widowControl w:val="0"/>
        <w:numPr>
          <w:ilvl w:val="1"/>
          <w:numId w:val="32"/>
        </w:numPr>
        <w:autoSpaceDE w:val="0"/>
        <w:autoSpaceDN w:val="0"/>
        <w:adjustRightInd w:val="0"/>
        <w:spacing w:before="160" w:after="0" w:line="276" w:lineRule="auto"/>
        <w:ind w:left="709" w:hanging="357"/>
        <w:contextualSpacing w:val="0"/>
        <w:jc w:val="both"/>
        <w:rPr>
          <w:rFonts w:ascii="Arial" w:hAnsi="Arial" w:cs="Arial"/>
          <w:kern w:val="0"/>
          <w:sz w:val="20"/>
          <w:szCs w:val="20"/>
        </w:rPr>
      </w:pPr>
      <w:r>
        <w:rPr>
          <w:rFonts w:ascii="Arial" w:hAnsi="Arial" w:cs="Arial"/>
          <w:kern w:val="0"/>
          <w:sz w:val="20"/>
          <w:szCs w:val="20"/>
        </w:rPr>
        <w:t xml:space="preserve">veškeré Poradenské služby podle této smlouvy poskytovat v souladu s platnými dotačními podmínkami Programu, </w:t>
      </w:r>
      <w:r w:rsidR="00BE1FD5">
        <w:rPr>
          <w:rFonts w:ascii="Arial" w:hAnsi="Arial" w:cs="Arial"/>
          <w:kern w:val="0"/>
          <w:sz w:val="20"/>
          <w:szCs w:val="20"/>
        </w:rPr>
        <w:t xml:space="preserve">zejména pak při zpracování všech dokumentů pro </w:t>
      </w:r>
      <w:r w:rsidR="00B80FB6">
        <w:rPr>
          <w:rFonts w:ascii="Arial" w:hAnsi="Arial" w:cs="Arial"/>
          <w:kern w:val="0"/>
          <w:sz w:val="20"/>
          <w:szCs w:val="20"/>
        </w:rPr>
        <w:t>Objednatele</w:t>
      </w:r>
      <w:r w:rsidR="00BE1FD5">
        <w:rPr>
          <w:rFonts w:ascii="Arial" w:hAnsi="Arial" w:cs="Arial"/>
          <w:kern w:val="0"/>
          <w:sz w:val="20"/>
          <w:szCs w:val="20"/>
        </w:rPr>
        <w:t xml:space="preserve">; </w:t>
      </w:r>
    </w:p>
    <w:p w14:paraId="253C1568" w14:textId="00EA60BE" w:rsidR="00406990" w:rsidRPr="00DD4084" w:rsidRDefault="00406990" w:rsidP="00D91258">
      <w:pPr>
        <w:pStyle w:val="Odstavecseseznamem"/>
        <w:widowControl w:val="0"/>
        <w:numPr>
          <w:ilvl w:val="1"/>
          <w:numId w:val="32"/>
        </w:numPr>
        <w:autoSpaceDE w:val="0"/>
        <w:autoSpaceDN w:val="0"/>
        <w:adjustRightInd w:val="0"/>
        <w:spacing w:before="160" w:after="0" w:line="276" w:lineRule="auto"/>
        <w:ind w:left="709" w:hanging="357"/>
        <w:contextualSpacing w:val="0"/>
        <w:jc w:val="both"/>
        <w:rPr>
          <w:rFonts w:ascii="Arial" w:hAnsi="Arial" w:cs="Arial"/>
          <w:kern w:val="0"/>
          <w:sz w:val="20"/>
          <w:szCs w:val="20"/>
        </w:rPr>
      </w:pPr>
      <w:r w:rsidRPr="00DD4084">
        <w:rPr>
          <w:rFonts w:ascii="Arial" w:hAnsi="Arial" w:cs="Arial"/>
          <w:kern w:val="0"/>
          <w:sz w:val="20"/>
          <w:szCs w:val="20"/>
        </w:rPr>
        <w:t xml:space="preserve">v případě, že byly v souvislosti s poskytováním </w:t>
      </w:r>
      <w:r w:rsidR="00E37EA9" w:rsidRPr="00DD4084">
        <w:rPr>
          <w:rFonts w:ascii="Arial" w:hAnsi="Arial" w:cs="Arial"/>
          <w:kern w:val="0"/>
          <w:sz w:val="20"/>
          <w:szCs w:val="20"/>
        </w:rPr>
        <w:t>p</w:t>
      </w:r>
      <w:r w:rsidRPr="00DD4084">
        <w:rPr>
          <w:rFonts w:ascii="Arial" w:hAnsi="Arial" w:cs="Arial"/>
          <w:kern w:val="0"/>
          <w:sz w:val="20"/>
          <w:szCs w:val="20"/>
        </w:rPr>
        <w:t xml:space="preserve">oradenských </w:t>
      </w:r>
      <w:r w:rsidR="00E37EA9" w:rsidRPr="00DD4084">
        <w:rPr>
          <w:rFonts w:ascii="Arial" w:hAnsi="Arial" w:cs="Arial"/>
          <w:kern w:val="0"/>
          <w:sz w:val="20"/>
          <w:szCs w:val="20"/>
        </w:rPr>
        <w:t>s</w:t>
      </w:r>
      <w:r w:rsidRPr="00DD4084">
        <w:rPr>
          <w:rFonts w:ascii="Arial" w:hAnsi="Arial" w:cs="Arial"/>
          <w:kern w:val="0"/>
          <w:sz w:val="20"/>
          <w:szCs w:val="20"/>
        </w:rPr>
        <w:t xml:space="preserve">lužeb předány </w:t>
      </w:r>
      <w:r w:rsidR="00AA323C">
        <w:rPr>
          <w:rFonts w:ascii="Arial" w:hAnsi="Arial" w:cs="Arial"/>
          <w:kern w:val="0"/>
          <w:sz w:val="20"/>
          <w:szCs w:val="20"/>
        </w:rPr>
        <w:t>Objednatel</w:t>
      </w:r>
      <w:r w:rsidR="00E37EA9" w:rsidRPr="00DD4084">
        <w:rPr>
          <w:rFonts w:ascii="Arial" w:hAnsi="Arial" w:cs="Arial"/>
          <w:kern w:val="0"/>
          <w:sz w:val="20"/>
          <w:szCs w:val="20"/>
        </w:rPr>
        <w:t xml:space="preserve">em </w:t>
      </w:r>
      <w:r w:rsidRPr="00DD4084">
        <w:rPr>
          <w:rFonts w:ascii="Arial" w:hAnsi="Arial" w:cs="Arial"/>
          <w:kern w:val="0"/>
          <w:sz w:val="20"/>
          <w:szCs w:val="20"/>
        </w:rPr>
        <w:t xml:space="preserve">vratné podklady, vrátí je </w:t>
      </w:r>
      <w:r w:rsidR="00AA323C">
        <w:rPr>
          <w:rFonts w:ascii="Arial" w:hAnsi="Arial" w:cs="Arial"/>
          <w:kern w:val="0"/>
          <w:sz w:val="20"/>
          <w:szCs w:val="20"/>
        </w:rPr>
        <w:t>Poskytovatel</w:t>
      </w:r>
      <w:r w:rsidR="00E37EA9" w:rsidRPr="00DD4084">
        <w:rPr>
          <w:rFonts w:ascii="Arial" w:hAnsi="Arial" w:cs="Arial"/>
          <w:kern w:val="0"/>
          <w:sz w:val="20"/>
          <w:szCs w:val="20"/>
        </w:rPr>
        <w:t xml:space="preserve"> </w:t>
      </w:r>
      <w:r w:rsidR="000E7F52">
        <w:rPr>
          <w:rFonts w:ascii="Arial" w:hAnsi="Arial" w:cs="Arial"/>
          <w:kern w:val="0"/>
          <w:sz w:val="20"/>
          <w:szCs w:val="20"/>
        </w:rPr>
        <w:t>Objednateli</w:t>
      </w:r>
      <w:r w:rsidR="00E37EA9" w:rsidRPr="00DD4084">
        <w:rPr>
          <w:rFonts w:ascii="Arial" w:hAnsi="Arial" w:cs="Arial"/>
          <w:kern w:val="0"/>
          <w:sz w:val="20"/>
          <w:szCs w:val="20"/>
        </w:rPr>
        <w:t xml:space="preserve"> </w:t>
      </w:r>
      <w:r w:rsidRPr="00DD4084">
        <w:rPr>
          <w:rFonts w:ascii="Arial" w:hAnsi="Arial" w:cs="Arial"/>
          <w:kern w:val="0"/>
          <w:sz w:val="20"/>
          <w:szCs w:val="20"/>
        </w:rPr>
        <w:t>bez zbytečného odkladu po ukončení realizace daného požadavku případně po zhotovení kopie daných podkladů, ke kterému je oprávněn za účelem dokumentování své činnosti dle této smlouvy.</w:t>
      </w:r>
    </w:p>
    <w:p w14:paraId="3D8BAB96" w14:textId="22FBA9F1" w:rsidR="00406990" w:rsidRPr="00DD4084" w:rsidRDefault="00406990" w:rsidP="00406990">
      <w:pPr>
        <w:pStyle w:val="Odstavecseseznamem"/>
        <w:widowControl w:val="0"/>
        <w:autoSpaceDE w:val="0"/>
        <w:autoSpaceDN w:val="0"/>
        <w:adjustRightInd w:val="0"/>
        <w:spacing w:after="0" w:line="276" w:lineRule="auto"/>
        <w:ind w:left="0"/>
        <w:contextualSpacing w:val="0"/>
        <w:jc w:val="both"/>
        <w:rPr>
          <w:rFonts w:ascii="Arial" w:hAnsi="Arial" w:cs="Arial"/>
          <w:kern w:val="0"/>
          <w:sz w:val="20"/>
          <w:szCs w:val="20"/>
        </w:rPr>
      </w:pPr>
      <w:r w:rsidRPr="00DD4084">
        <w:rPr>
          <w:rFonts w:ascii="Arial" w:hAnsi="Arial" w:cs="Arial"/>
          <w:kern w:val="0"/>
          <w:sz w:val="20"/>
          <w:szCs w:val="20"/>
        </w:rPr>
        <w:t xml:space="preserve"> </w:t>
      </w:r>
    </w:p>
    <w:p w14:paraId="2BB3386D" w14:textId="7176FA48" w:rsidR="00406990" w:rsidRPr="00DD4084" w:rsidRDefault="00AA323C" w:rsidP="00406990">
      <w:pPr>
        <w:pStyle w:val="Odstavecseseznamem"/>
        <w:widowControl w:val="0"/>
        <w:numPr>
          <w:ilvl w:val="0"/>
          <w:numId w:val="7"/>
        </w:numPr>
        <w:autoSpaceDE w:val="0"/>
        <w:autoSpaceDN w:val="0"/>
        <w:adjustRightInd w:val="0"/>
        <w:spacing w:after="0" w:line="276" w:lineRule="auto"/>
        <w:ind w:left="0" w:firstLine="0"/>
        <w:contextualSpacing w:val="0"/>
        <w:jc w:val="both"/>
        <w:rPr>
          <w:rFonts w:ascii="Arial" w:hAnsi="Arial" w:cs="Arial"/>
          <w:kern w:val="0"/>
          <w:sz w:val="20"/>
          <w:szCs w:val="20"/>
        </w:rPr>
      </w:pPr>
      <w:r>
        <w:rPr>
          <w:rFonts w:ascii="Arial" w:hAnsi="Arial" w:cs="Arial"/>
          <w:kern w:val="0"/>
          <w:sz w:val="20"/>
          <w:szCs w:val="20"/>
        </w:rPr>
        <w:t>Objednatel</w:t>
      </w:r>
      <w:r w:rsidR="00406990" w:rsidRPr="00DD4084">
        <w:rPr>
          <w:rFonts w:ascii="Arial" w:hAnsi="Arial" w:cs="Arial"/>
          <w:kern w:val="0"/>
          <w:sz w:val="20"/>
          <w:szCs w:val="20"/>
        </w:rPr>
        <w:t xml:space="preserve"> je povinen poskytovat </w:t>
      </w:r>
      <w:r w:rsidR="001941B9">
        <w:rPr>
          <w:rFonts w:ascii="Arial" w:hAnsi="Arial" w:cs="Arial"/>
          <w:kern w:val="0"/>
          <w:sz w:val="20"/>
          <w:szCs w:val="20"/>
        </w:rPr>
        <w:t>Poskytovateli</w:t>
      </w:r>
      <w:r w:rsidR="00E37EA9" w:rsidRPr="00DD4084">
        <w:rPr>
          <w:rFonts w:ascii="Arial" w:hAnsi="Arial" w:cs="Arial"/>
          <w:kern w:val="0"/>
          <w:sz w:val="20"/>
          <w:szCs w:val="20"/>
        </w:rPr>
        <w:t xml:space="preserve"> </w:t>
      </w:r>
      <w:r w:rsidR="00406990" w:rsidRPr="00DD4084">
        <w:rPr>
          <w:rFonts w:ascii="Arial" w:hAnsi="Arial" w:cs="Arial"/>
          <w:kern w:val="0"/>
          <w:sz w:val="20"/>
          <w:szCs w:val="20"/>
        </w:rPr>
        <w:t xml:space="preserve">svou součinnost nezbytnou pro řádné poskytování </w:t>
      </w:r>
      <w:r w:rsidR="00E37EA9" w:rsidRPr="00DD4084">
        <w:rPr>
          <w:rFonts w:ascii="Arial" w:hAnsi="Arial" w:cs="Arial"/>
          <w:kern w:val="0"/>
          <w:sz w:val="20"/>
          <w:szCs w:val="20"/>
        </w:rPr>
        <w:t>poradenských služeb</w:t>
      </w:r>
      <w:r w:rsidR="00406990" w:rsidRPr="00DD4084">
        <w:rPr>
          <w:rFonts w:ascii="Arial" w:hAnsi="Arial" w:cs="Arial"/>
          <w:b/>
          <w:kern w:val="0"/>
          <w:sz w:val="20"/>
          <w:szCs w:val="20"/>
        </w:rPr>
        <w:t>,</w:t>
      </w:r>
      <w:r w:rsidR="00406990" w:rsidRPr="00DD4084">
        <w:rPr>
          <w:rFonts w:ascii="Arial" w:hAnsi="Arial" w:cs="Arial"/>
          <w:kern w:val="0"/>
          <w:sz w:val="20"/>
          <w:szCs w:val="20"/>
        </w:rPr>
        <w:t xml:space="preserve"> a to především předložit </w:t>
      </w:r>
      <w:r w:rsidR="001941B9">
        <w:rPr>
          <w:rFonts w:ascii="Arial" w:hAnsi="Arial" w:cs="Arial"/>
          <w:kern w:val="0"/>
          <w:sz w:val="20"/>
          <w:szCs w:val="20"/>
        </w:rPr>
        <w:t>Poskytovateli</w:t>
      </w:r>
      <w:r w:rsidR="00E37EA9" w:rsidRPr="00DD4084">
        <w:rPr>
          <w:rFonts w:ascii="Arial" w:hAnsi="Arial" w:cs="Arial"/>
          <w:kern w:val="0"/>
          <w:sz w:val="20"/>
          <w:szCs w:val="20"/>
        </w:rPr>
        <w:t xml:space="preserve"> </w:t>
      </w:r>
      <w:r w:rsidR="00406990" w:rsidRPr="00DD4084">
        <w:rPr>
          <w:rFonts w:ascii="Arial" w:hAnsi="Arial" w:cs="Arial"/>
          <w:kern w:val="0"/>
          <w:sz w:val="20"/>
          <w:szCs w:val="20"/>
        </w:rPr>
        <w:t xml:space="preserve">ve vzájemně dohodnutých termínech, nejpozději však 14 kalendářních dnů před posledním dnem lhůty stanovené příslušnou metodikou k předkládání monitorovacích zpráv, nezbytné podklady vydefinované </w:t>
      </w:r>
      <w:r>
        <w:rPr>
          <w:rFonts w:ascii="Arial" w:hAnsi="Arial" w:cs="Arial"/>
          <w:kern w:val="0"/>
          <w:sz w:val="20"/>
          <w:szCs w:val="20"/>
        </w:rPr>
        <w:t>Poskytovatel</w:t>
      </w:r>
      <w:r w:rsidR="00977795" w:rsidRPr="00DD4084">
        <w:rPr>
          <w:rFonts w:ascii="Arial" w:hAnsi="Arial" w:cs="Arial"/>
          <w:kern w:val="0"/>
          <w:sz w:val="20"/>
          <w:szCs w:val="20"/>
        </w:rPr>
        <w:t xml:space="preserve">em </w:t>
      </w:r>
      <w:r w:rsidR="00406990" w:rsidRPr="00DD4084">
        <w:rPr>
          <w:rFonts w:ascii="Arial" w:hAnsi="Arial" w:cs="Arial"/>
          <w:kern w:val="0"/>
          <w:sz w:val="20"/>
          <w:szCs w:val="20"/>
        </w:rPr>
        <w:t xml:space="preserve">v souladu s čl. IV. odst. 2) této smlouvy. </w:t>
      </w:r>
    </w:p>
    <w:p w14:paraId="758CA93F" w14:textId="7EEBA7DD" w:rsidR="00406990" w:rsidRPr="00DD4084" w:rsidRDefault="00406990" w:rsidP="00406990">
      <w:pPr>
        <w:pStyle w:val="Odstavecseseznamem"/>
        <w:widowControl w:val="0"/>
        <w:autoSpaceDE w:val="0"/>
        <w:autoSpaceDN w:val="0"/>
        <w:adjustRightInd w:val="0"/>
        <w:spacing w:after="0" w:line="276" w:lineRule="auto"/>
        <w:ind w:left="0"/>
        <w:contextualSpacing w:val="0"/>
        <w:jc w:val="both"/>
        <w:rPr>
          <w:rFonts w:ascii="Arial" w:hAnsi="Arial" w:cs="Arial"/>
          <w:kern w:val="0"/>
          <w:sz w:val="20"/>
          <w:szCs w:val="20"/>
        </w:rPr>
      </w:pPr>
      <w:r w:rsidRPr="00DD4084">
        <w:rPr>
          <w:rFonts w:ascii="Arial" w:hAnsi="Arial" w:cs="Arial"/>
          <w:b/>
          <w:kern w:val="0"/>
          <w:sz w:val="20"/>
          <w:szCs w:val="20"/>
        </w:rPr>
        <w:t xml:space="preserve"> </w:t>
      </w:r>
    </w:p>
    <w:p w14:paraId="3193B7BB" w14:textId="6D7AE9F5" w:rsidR="00406990" w:rsidRPr="00DD4084" w:rsidRDefault="00AA323C" w:rsidP="00406990">
      <w:pPr>
        <w:pStyle w:val="Odstavecseseznamem"/>
        <w:widowControl w:val="0"/>
        <w:numPr>
          <w:ilvl w:val="0"/>
          <w:numId w:val="7"/>
        </w:numPr>
        <w:autoSpaceDE w:val="0"/>
        <w:autoSpaceDN w:val="0"/>
        <w:adjustRightInd w:val="0"/>
        <w:spacing w:after="0" w:line="276" w:lineRule="auto"/>
        <w:ind w:left="0" w:firstLine="0"/>
        <w:contextualSpacing w:val="0"/>
        <w:jc w:val="both"/>
        <w:rPr>
          <w:rFonts w:ascii="Arial" w:hAnsi="Arial" w:cs="Arial"/>
          <w:kern w:val="0"/>
          <w:sz w:val="20"/>
          <w:szCs w:val="20"/>
        </w:rPr>
      </w:pPr>
      <w:r>
        <w:rPr>
          <w:rFonts w:ascii="Arial" w:hAnsi="Arial" w:cs="Arial"/>
          <w:kern w:val="0"/>
          <w:sz w:val="20"/>
          <w:szCs w:val="20"/>
        </w:rPr>
        <w:t>Poskytovatel</w:t>
      </w:r>
      <w:r w:rsidR="00406990" w:rsidRPr="00DD4084">
        <w:rPr>
          <w:rFonts w:ascii="Arial" w:hAnsi="Arial" w:cs="Arial"/>
          <w:kern w:val="0"/>
          <w:sz w:val="20"/>
          <w:szCs w:val="20"/>
        </w:rPr>
        <w:t xml:space="preserve"> je oprávněn bez důsledků pro trvání a plnění závazků, které vyplývají pro obě smluvní strany z této smlouvy, odmítnout poskytnutí </w:t>
      </w:r>
      <w:r w:rsidR="00B31DE9">
        <w:rPr>
          <w:rFonts w:ascii="Arial" w:hAnsi="Arial" w:cs="Arial"/>
          <w:kern w:val="0"/>
          <w:sz w:val="20"/>
          <w:szCs w:val="20"/>
        </w:rPr>
        <w:t>P</w:t>
      </w:r>
      <w:r w:rsidR="00406990" w:rsidRPr="00DD4084">
        <w:rPr>
          <w:rFonts w:ascii="Arial" w:hAnsi="Arial" w:cs="Arial"/>
          <w:kern w:val="0"/>
          <w:sz w:val="20"/>
          <w:szCs w:val="20"/>
        </w:rPr>
        <w:t xml:space="preserve">oradenských služeb v případech, kdy: </w:t>
      </w:r>
    </w:p>
    <w:p w14:paraId="5B16E4E9" w14:textId="01B531FA" w:rsidR="00406990" w:rsidRPr="00DD4084" w:rsidRDefault="00406990" w:rsidP="00D91258">
      <w:pPr>
        <w:pStyle w:val="Odstavecseseznamem"/>
        <w:widowControl w:val="0"/>
        <w:numPr>
          <w:ilvl w:val="1"/>
          <w:numId w:val="33"/>
        </w:numPr>
        <w:autoSpaceDE w:val="0"/>
        <w:autoSpaceDN w:val="0"/>
        <w:adjustRightInd w:val="0"/>
        <w:spacing w:before="160" w:after="0" w:line="276" w:lineRule="auto"/>
        <w:ind w:left="709" w:hanging="425"/>
        <w:contextualSpacing w:val="0"/>
        <w:jc w:val="both"/>
        <w:rPr>
          <w:rFonts w:ascii="Arial" w:hAnsi="Arial" w:cs="Arial"/>
          <w:kern w:val="0"/>
          <w:sz w:val="20"/>
          <w:szCs w:val="20"/>
        </w:rPr>
      </w:pPr>
      <w:r w:rsidRPr="00DD4084">
        <w:rPr>
          <w:rFonts w:ascii="Arial" w:hAnsi="Arial" w:cs="Arial"/>
          <w:kern w:val="0"/>
          <w:sz w:val="20"/>
          <w:szCs w:val="20"/>
        </w:rPr>
        <w:t xml:space="preserve">požadavky </w:t>
      </w:r>
      <w:r w:rsidR="00AA323C">
        <w:rPr>
          <w:rFonts w:ascii="Arial" w:hAnsi="Arial" w:cs="Arial"/>
          <w:kern w:val="0"/>
          <w:sz w:val="20"/>
          <w:szCs w:val="20"/>
        </w:rPr>
        <w:t>Objednatel</w:t>
      </w:r>
      <w:r w:rsidR="00B80FB6">
        <w:rPr>
          <w:rFonts w:ascii="Arial" w:hAnsi="Arial" w:cs="Arial"/>
          <w:kern w:val="0"/>
          <w:sz w:val="20"/>
          <w:szCs w:val="20"/>
        </w:rPr>
        <w:t>e</w:t>
      </w:r>
      <w:r w:rsidRPr="00DD4084">
        <w:rPr>
          <w:rFonts w:ascii="Arial" w:hAnsi="Arial" w:cs="Arial"/>
          <w:kern w:val="0"/>
          <w:sz w:val="20"/>
          <w:szCs w:val="20"/>
        </w:rPr>
        <w:t xml:space="preserve"> jsou v rozporu s právními předpisy nebo touto smlouvou</w:t>
      </w:r>
      <w:r w:rsidR="003E4000">
        <w:rPr>
          <w:rFonts w:ascii="Arial" w:hAnsi="Arial" w:cs="Arial"/>
          <w:kern w:val="0"/>
          <w:sz w:val="20"/>
          <w:szCs w:val="20"/>
        </w:rPr>
        <w:t>;</w:t>
      </w:r>
    </w:p>
    <w:p w14:paraId="2E920924" w14:textId="6B5F3DBB" w:rsidR="00406990" w:rsidRPr="00DD4084" w:rsidRDefault="00AA323C" w:rsidP="00D91258">
      <w:pPr>
        <w:pStyle w:val="Odstavecseseznamem"/>
        <w:widowControl w:val="0"/>
        <w:numPr>
          <w:ilvl w:val="1"/>
          <w:numId w:val="33"/>
        </w:numPr>
        <w:autoSpaceDE w:val="0"/>
        <w:autoSpaceDN w:val="0"/>
        <w:adjustRightInd w:val="0"/>
        <w:spacing w:before="160" w:after="0" w:line="276" w:lineRule="auto"/>
        <w:ind w:left="709" w:hanging="425"/>
        <w:contextualSpacing w:val="0"/>
        <w:jc w:val="both"/>
        <w:rPr>
          <w:rFonts w:ascii="Arial" w:hAnsi="Arial" w:cs="Arial"/>
          <w:kern w:val="0"/>
          <w:sz w:val="20"/>
          <w:szCs w:val="20"/>
        </w:rPr>
      </w:pPr>
      <w:r>
        <w:rPr>
          <w:rFonts w:ascii="Arial" w:hAnsi="Arial" w:cs="Arial"/>
          <w:kern w:val="0"/>
          <w:sz w:val="20"/>
          <w:szCs w:val="20"/>
        </w:rPr>
        <w:t>Objednatel</w:t>
      </w:r>
      <w:r w:rsidR="00406990" w:rsidRPr="00DD4084">
        <w:rPr>
          <w:rFonts w:ascii="Arial" w:hAnsi="Arial" w:cs="Arial"/>
          <w:kern w:val="0"/>
          <w:sz w:val="20"/>
          <w:szCs w:val="20"/>
        </w:rPr>
        <w:t xml:space="preserve"> je v prodlení s placením peněžitých plnění podle této smlouvy</w:t>
      </w:r>
      <w:r w:rsidR="003E4000">
        <w:rPr>
          <w:rFonts w:ascii="Arial" w:hAnsi="Arial" w:cs="Arial"/>
          <w:kern w:val="0"/>
          <w:sz w:val="20"/>
          <w:szCs w:val="20"/>
        </w:rPr>
        <w:t>;</w:t>
      </w:r>
    </w:p>
    <w:p w14:paraId="2F5E3BD7" w14:textId="69B4E928" w:rsidR="00406990" w:rsidRPr="00DD4084" w:rsidRDefault="00AA323C" w:rsidP="00D91258">
      <w:pPr>
        <w:pStyle w:val="Odstavecseseznamem"/>
        <w:widowControl w:val="0"/>
        <w:numPr>
          <w:ilvl w:val="1"/>
          <w:numId w:val="33"/>
        </w:numPr>
        <w:autoSpaceDE w:val="0"/>
        <w:autoSpaceDN w:val="0"/>
        <w:adjustRightInd w:val="0"/>
        <w:spacing w:before="160" w:after="0" w:line="276" w:lineRule="auto"/>
        <w:ind w:left="709" w:hanging="425"/>
        <w:contextualSpacing w:val="0"/>
        <w:jc w:val="both"/>
        <w:rPr>
          <w:rFonts w:ascii="Arial" w:hAnsi="Arial" w:cs="Arial"/>
          <w:kern w:val="0"/>
          <w:sz w:val="20"/>
          <w:szCs w:val="20"/>
        </w:rPr>
      </w:pPr>
      <w:r>
        <w:rPr>
          <w:rFonts w:ascii="Arial" w:hAnsi="Arial" w:cs="Arial"/>
          <w:kern w:val="0"/>
          <w:sz w:val="20"/>
          <w:szCs w:val="20"/>
        </w:rPr>
        <w:t>Objednatel</w:t>
      </w:r>
      <w:r w:rsidR="00406990" w:rsidRPr="00DD4084">
        <w:rPr>
          <w:rFonts w:ascii="Arial" w:hAnsi="Arial" w:cs="Arial"/>
          <w:kern w:val="0"/>
          <w:sz w:val="20"/>
          <w:szCs w:val="20"/>
        </w:rPr>
        <w:t xml:space="preserve"> neposkytne potřebnou součinnost včetně součinnosti při přípravě a vyhotovení potřebných dokladů, dokumentů a jiných věcí potřebných k řádnému poskytnutí </w:t>
      </w:r>
      <w:r w:rsidR="00223090" w:rsidRPr="00DD4084">
        <w:rPr>
          <w:rFonts w:ascii="Arial" w:hAnsi="Arial" w:cs="Arial"/>
          <w:kern w:val="0"/>
          <w:sz w:val="20"/>
          <w:szCs w:val="20"/>
        </w:rPr>
        <w:t>p</w:t>
      </w:r>
      <w:r w:rsidR="00406990" w:rsidRPr="00DD4084">
        <w:rPr>
          <w:rFonts w:ascii="Arial" w:hAnsi="Arial" w:cs="Arial"/>
          <w:kern w:val="0"/>
          <w:sz w:val="20"/>
          <w:szCs w:val="20"/>
        </w:rPr>
        <w:t>oradenských služeb</w:t>
      </w:r>
      <w:r w:rsidR="00B31DE9">
        <w:rPr>
          <w:rFonts w:ascii="Arial" w:hAnsi="Arial" w:cs="Arial"/>
          <w:kern w:val="0"/>
          <w:sz w:val="20"/>
          <w:szCs w:val="20"/>
        </w:rPr>
        <w:t>;</w:t>
      </w:r>
    </w:p>
    <w:p w14:paraId="1612F171" w14:textId="7F2E0121" w:rsidR="00406990" w:rsidRPr="00DD4084" w:rsidRDefault="00AA323C" w:rsidP="00D91258">
      <w:pPr>
        <w:pStyle w:val="Odstavecseseznamem"/>
        <w:widowControl w:val="0"/>
        <w:numPr>
          <w:ilvl w:val="1"/>
          <w:numId w:val="33"/>
        </w:numPr>
        <w:autoSpaceDE w:val="0"/>
        <w:autoSpaceDN w:val="0"/>
        <w:adjustRightInd w:val="0"/>
        <w:spacing w:before="160" w:after="0" w:line="276" w:lineRule="auto"/>
        <w:ind w:left="709" w:hanging="425"/>
        <w:contextualSpacing w:val="0"/>
        <w:jc w:val="both"/>
        <w:rPr>
          <w:rFonts w:ascii="Arial" w:hAnsi="Arial" w:cs="Arial"/>
          <w:kern w:val="0"/>
          <w:sz w:val="20"/>
          <w:szCs w:val="20"/>
        </w:rPr>
      </w:pPr>
      <w:r>
        <w:rPr>
          <w:rFonts w:ascii="Arial" w:hAnsi="Arial" w:cs="Arial"/>
          <w:kern w:val="0"/>
          <w:sz w:val="20"/>
          <w:szCs w:val="20"/>
        </w:rPr>
        <w:t>Objednatel</w:t>
      </w:r>
      <w:r w:rsidR="00406990" w:rsidRPr="00DD4084">
        <w:rPr>
          <w:rFonts w:ascii="Arial" w:hAnsi="Arial" w:cs="Arial"/>
          <w:kern w:val="0"/>
          <w:sz w:val="20"/>
          <w:szCs w:val="20"/>
        </w:rPr>
        <w:t xml:space="preserve"> neposkytne nezbytné podklady pro řádné plnění poskytování Poradenských </w:t>
      </w:r>
      <w:r w:rsidR="00AF403E" w:rsidRPr="00DD4084">
        <w:rPr>
          <w:rFonts w:ascii="Arial" w:hAnsi="Arial" w:cs="Arial"/>
          <w:kern w:val="0"/>
          <w:sz w:val="20"/>
          <w:szCs w:val="20"/>
        </w:rPr>
        <w:t>s</w:t>
      </w:r>
      <w:r w:rsidR="00406990" w:rsidRPr="00DD4084">
        <w:rPr>
          <w:rFonts w:ascii="Arial" w:hAnsi="Arial" w:cs="Arial"/>
          <w:kern w:val="0"/>
          <w:sz w:val="20"/>
          <w:szCs w:val="20"/>
        </w:rPr>
        <w:t xml:space="preserve">lužeb v termínech dle čl. </w:t>
      </w:r>
      <w:r w:rsidR="00AF403E" w:rsidRPr="00DD4084">
        <w:rPr>
          <w:rFonts w:ascii="Arial" w:hAnsi="Arial" w:cs="Arial"/>
          <w:kern w:val="0"/>
          <w:sz w:val="20"/>
          <w:szCs w:val="20"/>
        </w:rPr>
        <w:t>III</w:t>
      </w:r>
      <w:r w:rsidR="00406990" w:rsidRPr="00DD4084">
        <w:rPr>
          <w:rFonts w:ascii="Arial" w:hAnsi="Arial" w:cs="Arial"/>
          <w:kern w:val="0"/>
          <w:sz w:val="20"/>
          <w:szCs w:val="20"/>
        </w:rPr>
        <w:t>.</w:t>
      </w:r>
      <w:r w:rsidR="00AF403E" w:rsidRPr="00DD4084">
        <w:rPr>
          <w:rFonts w:ascii="Arial" w:hAnsi="Arial" w:cs="Arial"/>
          <w:kern w:val="0"/>
          <w:sz w:val="20"/>
          <w:szCs w:val="20"/>
        </w:rPr>
        <w:t xml:space="preserve"> odst. </w:t>
      </w:r>
      <w:r w:rsidR="00406990" w:rsidRPr="00DD4084">
        <w:rPr>
          <w:rFonts w:ascii="Arial" w:hAnsi="Arial" w:cs="Arial"/>
          <w:kern w:val="0"/>
          <w:sz w:val="20"/>
          <w:szCs w:val="20"/>
        </w:rPr>
        <w:t xml:space="preserve">5 této </w:t>
      </w:r>
      <w:r w:rsidR="00AF403E" w:rsidRPr="00DD4084">
        <w:rPr>
          <w:rFonts w:ascii="Arial" w:hAnsi="Arial" w:cs="Arial"/>
          <w:kern w:val="0"/>
          <w:sz w:val="20"/>
          <w:szCs w:val="20"/>
        </w:rPr>
        <w:t>s</w:t>
      </w:r>
      <w:r w:rsidR="00406990" w:rsidRPr="00DD4084">
        <w:rPr>
          <w:rFonts w:ascii="Arial" w:hAnsi="Arial" w:cs="Arial"/>
          <w:kern w:val="0"/>
          <w:sz w:val="20"/>
          <w:szCs w:val="20"/>
        </w:rPr>
        <w:t>mlouvy.</w:t>
      </w:r>
    </w:p>
    <w:p w14:paraId="4802856F" w14:textId="785C3EE8" w:rsidR="00AF403E" w:rsidRPr="00DD4084" w:rsidRDefault="00AF403E" w:rsidP="00AF403E">
      <w:pPr>
        <w:pStyle w:val="Odstavecseseznamem"/>
        <w:widowControl w:val="0"/>
        <w:autoSpaceDE w:val="0"/>
        <w:autoSpaceDN w:val="0"/>
        <w:adjustRightInd w:val="0"/>
        <w:spacing w:after="0" w:line="276" w:lineRule="auto"/>
        <w:ind w:left="1440"/>
        <w:contextualSpacing w:val="0"/>
        <w:jc w:val="both"/>
        <w:rPr>
          <w:rFonts w:ascii="Arial" w:hAnsi="Arial" w:cs="Arial"/>
          <w:kern w:val="0"/>
          <w:sz w:val="20"/>
          <w:szCs w:val="20"/>
        </w:rPr>
      </w:pPr>
      <w:r w:rsidRPr="00DD4084">
        <w:rPr>
          <w:rFonts w:ascii="Arial" w:hAnsi="Arial" w:cs="Arial"/>
          <w:b/>
          <w:kern w:val="0"/>
          <w:sz w:val="20"/>
          <w:szCs w:val="20"/>
        </w:rPr>
        <w:t xml:space="preserve"> </w:t>
      </w:r>
    </w:p>
    <w:p w14:paraId="05E64564" w14:textId="269BFE65" w:rsidR="00AF403E" w:rsidRPr="00DD4084" w:rsidRDefault="00AA323C" w:rsidP="00AF403E">
      <w:pPr>
        <w:pStyle w:val="Odstavecseseznamem"/>
        <w:widowControl w:val="0"/>
        <w:numPr>
          <w:ilvl w:val="0"/>
          <w:numId w:val="7"/>
        </w:numPr>
        <w:autoSpaceDE w:val="0"/>
        <w:autoSpaceDN w:val="0"/>
        <w:adjustRightInd w:val="0"/>
        <w:spacing w:after="0" w:line="276" w:lineRule="auto"/>
        <w:ind w:left="0" w:firstLine="0"/>
        <w:contextualSpacing w:val="0"/>
        <w:jc w:val="both"/>
        <w:rPr>
          <w:rFonts w:ascii="Arial" w:hAnsi="Arial" w:cs="Arial"/>
          <w:kern w:val="0"/>
          <w:sz w:val="20"/>
          <w:szCs w:val="20"/>
        </w:rPr>
      </w:pPr>
      <w:r>
        <w:rPr>
          <w:rFonts w:ascii="Arial" w:hAnsi="Arial" w:cs="Arial"/>
          <w:kern w:val="0"/>
          <w:sz w:val="20"/>
          <w:szCs w:val="20"/>
        </w:rPr>
        <w:t>Poskytovatel</w:t>
      </w:r>
      <w:r w:rsidR="00AF403E" w:rsidRPr="00DD4084">
        <w:rPr>
          <w:rFonts w:ascii="Arial" w:hAnsi="Arial" w:cs="Arial"/>
          <w:kern w:val="0"/>
          <w:sz w:val="20"/>
          <w:szCs w:val="20"/>
        </w:rPr>
        <w:t xml:space="preserve"> není vázán příkazy </w:t>
      </w:r>
      <w:r w:rsidR="00B80FB6">
        <w:rPr>
          <w:rFonts w:ascii="Arial" w:hAnsi="Arial" w:cs="Arial"/>
          <w:kern w:val="0"/>
          <w:sz w:val="20"/>
          <w:szCs w:val="20"/>
        </w:rPr>
        <w:t>Objednatele</w:t>
      </w:r>
      <w:r w:rsidR="00AF403E" w:rsidRPr="00DD4084">
        <w:rPr>
          <w:rFonts w:ascii="Arial" w:hAnsi="Arial" w:cs="Arial"/>
          <w:kern w:val="0"/>
          <w:sz w:val="20"/>
          <w:szCs w:val="20"/>
        </w:rPr>
        <w:t>, pokud jde o povinný obsah monitorovacích zpráv</w:t>
      </w:r>
      <w:r w:rsidR="00B31DE9">
        <w:rPr>
          <w:rFonts w:ascii="Arial" w:hAnsi="Arial" w:cs="Arial"/>
          <w:kern w:val="0"/>
          <w:sz w:val="20"/>
          <w:szCs w:val="20"/>
        </w:rPr>
        <w:t xml:space="preserve">, je však povinen </w:t>
      </w:r>
      <w:r w:rsidR="00012169">
        <w:rPr>
          <w:rFonts w:ascii="Arial" w:hAnsi="Arial" w:cs="Arial"/>
          <w:kern w:val="0"/>
          <w:sz w:val="20"/>
          <w:szCs w:val="20"/>
        </w:rPr>
        <w:t>tyto zprávy zpracovat v souladu s platnými dotačními podmínkami vztahujícími se k Programu.</w:t>
      </w:r>
      <w:r w:rsidR="00AF403E" w:rsidRPr="00DD4084">
        <w:rPr>
          <w:rFonts w:ascii="Arial" w:hAnsi="Arial" w:cs="Arial"/>
          <w:kern w:val="0"/>
          <w:sz w:val="20"/>
          <w:szCs w:val="20"/>
        </w:rPr>
        <w:t xml:space="preserve"> </w:t>
      </w:r>
      <w:r>
        <w:rPr>
          <w:rFonts w:ascii="Arial" w:hAnsi="Arial" w:cs="Arial"/>
          <w:kern w:val="0"/>
          <w:sz w:val="20"/>
          <w:szCs w:val="20"/>
        </w:rPr>
        <w:t>Poskytovatel</w:t>
      </w:r>
      <w:r w:rsidR="00012169">
        <w:rPr>
          <w:rFonts w:ascii="Arial" w:hAnsi="Arial" w:cs="Arial"/>
          <w:kern w:val="0"/>
          <w:sz w:val="20"/>
          <w:szCs w:val="20"/>
        </w:rPr>
        <w:t xml:space="preserve"> </w:t>
      </w:r>
      <w:r w:rsidR="00AF403E" w:rsidRPr="00DD4084">
        <w:rPr>
          <w:rFonts w:ascii="Arial" w:hAnsi="Arial" w:cs="Arial"/>
          <w:kern w:val="0"/>
          <w:sz w:val="20"/>
          <w:szCs w:val="20"/>
        </w:rPr>
        <w:t xml:space="preserve">neodpovídá za činnosti, které v procesu vyřizování monitorovacích zpráv provádějí státní orgány </w:t>
      </w:r>
      <w:r w:rsidR="00B505A0">
        <w:rPr>
          <w:rFonts w:ascii="Arial" w:hAnsi="Arial" w:cs="Arial"/>
          <w:kern w:val="0"/>
          <w:sz w:val="20"/>
          <w:szCs w:val="20"/>
        </w:rPr>
        <w:t xml:space="preserve">nebo </w:t>
      </w:r>
      <w:r w:rsidR="00AF403E" w:rsidRPr="00DD4084">
        <w:rPr>
          <w:rFonts w:ascii="Arial" w:hAnsi="Arial" w:cs="Arial"/>
          <w:kern w:val="0"/>
          <w:sz w:val="20"/>
          <w:szCs w:val="20"/>
        </w:rPr>
        <w:t xml:space="preserve">orgány </w:t>
      </w:r>
      <w:r w:rsidR="00B505A0">
        <w:rPr>
          <w:rFonts w:ascii="Arial" w:hAnsi="Arial" w:cs="Arial"/>
          <w:kern w:val="0"/>
          <w:sz w:val="20"/>
          <w:szCs w:val="20"/>
        </w:rPr>
        <w:t xml:space="preserve">územní </w:t>
      </w:r>
      <w:r w:rsidR="00AF403E" w:rsidRPr="00DD4084">
        <w:rPr>
          <w:rFonts w:ascii="Arial" w:hAnsi="Arial" w:cs="Arial"/>
          <w:kern w:val="0"/>
          <w:sz w:val="20"/>
          <w:szCs w:val="20"/>
        </w:rPr>
        <w:t>samosprávy.</w:t>
      </w:r>
    </w:p>
    <w:p w14:paraId="7C12A3A4" w14:textId="497B2169" w:rsidR="00001766" w:rsidRPr="00DD4084" w:rsidRDefault="00001766" w:rsidP="00AF403E">
      <w:pPr>
        <w:pStyle w:val="Odstavecseseznamem"/>
        <w:widowControl w:val="0"/>
        <w:autoSpaceDE w:val="0"/>
        <w:autoSpaceDN w:val="0"/>
        <w:adjustRightInd w:val="0"/>
        <w:spacing w:after="0" w:line="276" w:lineRule="auto"/>
        <w:ind w:left="0"/>
        <w:contextualSpacing w:val="0"/>
        <w:jc w:val="both"/>
        <w:rPr>
          <w:rFonts w:ascii="Arial" w:hAnsi="Arial" w:cs="Arial"/>
          <w:kern w:val="0"/>
          <w:sz w:val="20"/>
          <w:szCs w:val="20"/>
        </w:rPr>
      </w:pPr>
    </w:p>
    <w:p w14:paraId="59446BBA" w14:textId="6D9F5DFB" w:rsidR="00AF403E" w:rsidRPr="00DD4084" w:rsidRDefault="00AA323C" w:rsidP="00AF403E">
      <w:pPr>
        <w:pStyle w:val="Odstavecseseznamem"/>
        <w:widowControl w:val="0"/>
        <w:numPr>
          <w:ilvl w:val="0"/>
          <w:numId w:val="7"/>
        </w:numPr>
        <w:autoSpaceDE w:val="0"/>
        <w:autoSpaceDN w:val="0"/>
        <w:adjustRightInd w:val="0"/>
        <w:spacing w:after="0" w:line="276" w:lineRule="auto"/>
        <w:ind w:left="0" w:firstLine="0"/>
        <w:contextualSpacing w:val="0"/>
        <w:jc w:val="both"/>
        <w:rPr>
          <w:rFonts w:ascii="Arial" w:hAnsi="Arial" w:cs="Arial"/>
          <w:kern w:val="0"/>
          <w:sz w:val="20"/>
          <w:szCs w:val="20"/>
        </w:rPr>
      </w:pPr>
      <w:r>
        <w:rPr>
          <w:rFonts w:ascii="Arial" w:hAnsi="Arial" w:cs="Arial"/>
          <w:kern w:val="0"/>
          <w:sz w:val="20"/>
          <w:szCs w:val="20"/>
        </w:rPr>
        <w:t>Poskytovatel</w:t>
      </w:r>
      <w:r w:rsidR="00AF403E" w:rsidRPr="00DD4084">
        <w:rPr>
          <w:rFonts w:ascii="Arial" w:hAnsi="Arial" w:cs="Arial"/>
          <w:kern w:val="0"/>
          <w:sz w:val="20"/>
          <w:szCs w:val="20"/>
        </w:rPr>
        <w:t xml:space="preserve"> je oprávněn při poskytování </w:t>
      </w:r>
      <w:r w:rsidR="00001766">
        <w:rPr>
          <w:rFonts w:ascii="Arial" w:hAnsi="Arial" w:cs="Arial"/>
          <w:kern w:val="0"/>
          <w:sz w:val="20"/>
          <w:szCs w:val="20"/>
        </w:rPr>
        <w:t>P</w:t>
      </w:r>
      <w:r w:rsidR="00223090" w:rsidRPr="00DD4084">
        <w:rPr>
          <w:rFonts w:ascii="Arial" w:hAnsi="Arial" w:cs="Arial"/>
          <w:kern w:val="0"/>
          <w:sz w:val="20"/>
          <w:szCs w:val="20"/>
        </w:rPr>
        <w:t xml:space="preserve">oradenských služeb </w:t>
      </w:r>
      <w:r w:rsidR="00001766">
        <w:rPr>
          <w:rFonts w:ascii="Arial" w:hAnsi="Arial" w:cs="Arial"/>
          <w:kern w:val="0"/>
          <w:sz w:val="20"/>
          <w:szCs w:val="20"/>
        </w:rPr>
        <w:t xml:space="preserve">podle této smlouvy na své náklady a na svou zodpovědnost </w:t>
      </w:r>
      <w:r w:rsidR="00AF403E" w:rsidRPr="00DD4084">
        <w:rPr>
          <w:rFonts w:ascii="Arial" w:hAnsi="Arial" w:cs="Arial"/>
          <w:kern w:val="0"/>
          <w:sz w:val="20"/>
          <w:szCs w:val="20"/>
        </w:rPr>
        <w:t xml:space="preserve">využít v případě potřeby přiměřeně a za obvyklých podmínek také další osoby, případně je oprávněn se jimi nechat při některých úkonech zastupovat. </w:t>
      </w:r>
      <w:r w:rsidR="00001766">
        <w:rPr>
          <w:rFonts w:ascii="Arial" w:hAnsi="Arial" w:cs="Arial"/>
          <w:kern w:val="0"/>
          <w:sz w:val="20"/>
          <w:szCs w:val="20"/>
        </w:rPr>
        <w:t xml:space="preserve">Vůči </w:t>
      </w:r>
      <w:r w:rsidR="000E7F52">
        <w:rPr>
          <w:rFonts w:ascii="Arial" w:hAnsi="Arial" w:cs="Arial"/>
          <w:kern w:val="0"/>
          <w:sz w:val="20"/>
          <w:szCs w:val="20"/>
        </w:rPr>
        <w:t>Objednateli</w:t>
      </w:r>
      <w:r w:rsidR="00001766">
        <w:rPr>
          <w:rFonts w:ascii="Arial" w:hAnsi="Arial" w:cs="Arial"/>
          <w:kern w:val="0"/>
          <w:sz w:val="20"/>
          <w:szCs w:val="20"/>
        </w:rPr>
        <w:t xml:space="preserve"> však za činnost těchto osob odpovídá vždy </w:t>
      </w:r>
      <w:r>
        <w:rPr>
          <w:rFonts w:ascii="Arial" w:hAnsi="Arial" w:cs="Arial"/>
          <w:kern w:val="0"/>
          <w:sz w:val="20"/>
          <w:szCs w:val="20"/>
        </w:rPr>
        <w:t>Poskytovatel</w:t>
      </w:r>
      <w:r w:rsidR="00001766">
        <w:rPr>
          <w:rFonts w:ascii="Arial" w:hAnsi="Arial" w:cs="Arial"/>
          <w:kern w:val="0"/>
          <w:sz w:val="20"/>
          <w:szCs w:val="20"/>
        </w:rPr>
        <w:t>.</w:t>
      </w:r>
    </w:p>
    <w:p w14:paraId="6BC37C96" w14:textId="77777777" w:rsidR="00AF403E" w:rsidRPr="00DD4084" w:rsidRDefault="00AF403E" w:rsidP="00AF403E">
      <w:pPr>
        <w:pStyle w:val="Odstavecseseznamem"/>
        <w:rPr>
          <w:rFonts w:ascii="Arial" w:hAnsi="Arial" w:cs="Arial"/>
          <w:kern w:val="0"/>
          <w:sz w:val="20"/>
          <w:szCs w:val="20"/>
        </w:rPr>
      </w:pPr>
    </w:p>
    <w:p w14:paraId="086026F7" w14:textId="15E54EA3" w:rsidR="00AF403E" w:rsidRPr="00DD4084" w:rsidRDefault="00AF403E" w:rsidP="00AF403E">
      <w:pPr>
        <w:pStyle w:val="Odstavecseseznamem"/>
        <w:widowControl w:val="0"/>
        <w:numPr>
          <w:ilvl w:val="0"/>
          <w:numId w:val="7"/>
        </w:numPr>
        <w:autoSpaceDE w:val="0"/>
        <w:autoSpaceDN w:val="0"/>
        <w:adjustRightInd w:val="0"/>
        <w:spacing w:after="0" w:line="276" w:lineRule="auto"/>
        <w:ind w:left="0" w:firstLine="0"/>
        <w:contextualSpacing w:val="0"/>
        <w:jc w:val="both"/>
        <w:rPr>
          <w:rFonts w:ascii="Arial" w:hAnsi="Arial" w:cs="Arial"/>
          <w:kern w:val="0"/>
          <w:sz w:val="20"/>
          <w:szCs w:val="20"/>
        </w:rPr>
      </w:pPr>
      <w:r w:rsidRPr="00DD4084">
        <w:rPr>
          <w:rFonts w:ascii="Arial" w:hAnsi="Arial" w:cs="Arial"/>
          <w:kern w:val="0"/>
          <w:sz w:val="20"/>
          <w:szCs w:val="20"/>
        </w:rPr>
        <w:t xml:space="preserve">Pokud v průběhu smluvní činnosti nastanou nepředvídatelné skutečnosti, které budou mít podstatný vliv na cenu a termín plnění, zavazuje se </w:t>
      </w:r>
      <w:r w:rsidR="00AA323C">
        <w:rPr>
          <w:rFonts w:ascii="Arial" w:hAnsi="Arial" w:cs="Arial"/>
          <w:kern w:val="0"/>
          <w:sz w:val="20"/>
          <w:szCs w:val="20"/>
        </w:rPr>
        <w:t>Objednatel</w:t>
      </w:r>
      <w:r w:rsidRPr="00DD4084">
        <w:rPr>
          <w:rFonts w:ascii="Arial" w:hAnsi="Arial" w:cs="Arial"/>
          <w:kern w:val="0"/>
          <w:sz w:val="20"/>
          <w:szCs w:val="20"/>
        </w:rPr>
        <w:t xml:space="preserve"> projednat tyto skutečnosti a po dohodě smluvních stran je upravit dodatkem k této smlouvě.</w:t>
      </w:r>
    </w:p>
    <w:p w14:paraId="5EB09B60" w14:textId="214F8ECA" w:rsidR="004D4F1A" w:rsidRPr="00DD4084" w:rsidRDefault="004D4F1A" w:rsidP="00AF403E">
      <w:pPr>
        <w:pStyle w:val="Odstavecseseznamem"/>
        <w:widowControl w:val="0"/>
        <w:spacing w:after="0" w:line="276" w:lineRule="auto"/>
        <w:ind w:left="0"/>
        <w:contextualSpacing w:val="0"/>
        <w:rPr>
          <w:rFonts w:ascii="Arial" w:hAnsi="Arial" w:cs="Arial"/>
          <w:b/>
          <w:bCs/>
          <w:sz w:val="20"/>
          <w:szCs w:val="20"/>
        </w:rPr>
      </w:pPr>
    </w:p>
    <w:p w14:paraId="56255249" w14:textId="2BE63B1C" w:rsidR="002E5309" w:rsidRPr="00DD4084" w:rsidRDefault="004D4F1A" w:rsidP="00BC2FC7">
      <w:pPr>
        <w:pStyle w:val="Odstavecseseznamem"/>
        <w:widowControl w:val="0"/>
        <w:spacing w:after="0" w:line="276" w:lineRule="auto"/>
        <w:ind w:left="0"/>
        <w:contextualSpacing w:val="0"/>
        <w:jc w:val="center"/>
        <w:rPr>
          <w:rFonts w:ascii="Arial" w:hAnsi="Arial" w:cs="Arial"/>
          <w:b/>
          <w:bCs/>
          <w:sz w:val="20"/>
          <w:szCs w:val="20"/>
        </w:rPr>
      </w:pPr>
      <w:r w:rsidRPr="00DD4084">
        <w:rPr>
          <w:rFonts w:ascii="Arial" w:hAnsi="Arial" w:cs="Arial"/>
          <w:b/>
          <w:bCs/>
          <w:sz w:val="20"/>
          <w:szCs w:val="20"/>
        </w:rPr>
        <w:t>I</w:t>
      </w:r>
      <w:r w:rsidR="00AF403E" w:rsidRPr="00DD4084">
        <w:rPr>
          <w:rFonts w:ascii="Arial" w:hAnsi="Arial" w:cs="Arial"/>
          <w:b/>
          <w:bCs/>
          <w:sz w:val="20"/>
          <w:szCs w:val="20"/>
        </w:rPr>
        <w:t>V</w:t>
      </w:r>
      <w:r w:rsidRPr="00DD4084">
        <w:rPr>
          <w:rFonts w:ascii="Arial" w:hAnsi="Arial" w:cs="Arial"/>
          <w:b/>
          <w:bCs/>
          <w:sz w:val="20"/>
          <w:szCs w:val="20"/>
        </w:rPr>
        <w:t>.</w:t>
      </w:r>
    </w:p>
    <w:p w14:paraId="450613C5" w14:textId="4A4C170A" w:rsidR="001B5D79" w:rsidRPr="00DD4084" w:rsidRDefault="00AF403E" w:rsidP="00BC2FC7">
      <w:pPr>
        <w:pStyle w:val="Odstavecseseznamem"/>
        <w:widowControl w:val="0"/>
        <w:spacing w:after="0" w:line="276" w:lineRule="auto"/>
        <w:ind w:left="0"/>
        <w:contextualSpacing w:val="0"/>
        <w:jc w:val="center"/>
        <w:rPr>
          <w:rFonts w:ascii="Arial" w:hAnsi="Arial" w:cs="Arial"/>
          <w:b/>
          <w:bCs/>
          <w:sz w:val="20"/>
          <w:szCs w:val="20"/>
        </w:rPr>
      </w:pPr>
      <w:r w:rsidRPr="00DD4084">
        <w:rPr>
          <w:rFonts w:ascii="Arial" w:hAnsi="Arial" w:cs="Arial"/>
          <w:b/>
          <w:bCs/>
          <w:sz w:val="20"/>
          <w:szCs w:val="20"/>
        </w:rPr>
        <w:t>S</w:t>
      </w:r>
      <w:r w:rsidR="00001766">
        <w:rPr>
          <w:rFonts w:ascii="Arial" w:hAnsi="Arial" w:cs="Arial"/>
          <w:b/>
          <w:bCs/>
          <w:sz w:val="20"/>
          <w:szCs w:val="20"/>
        </w:rPr>
        <w:t xml:space="preserve">oučinnost </w:t>
      </w:r>
      <w:r w:rsidR="00AA323C">
        <w:rPr>
          <w:rFonts w:ascii="Arial" w:hAnsi="Arial" w:cs="Arial"/>
          <w:b/>
          <w:bCs/>
          <w:sz w:val="20"/>
          <w:szCs w:val="20"/>
        </w:rPr>
        <w:t>Objednatel</w:t>
      </w:r>
      <w:r w:rsidR="001941B9">
        <w:rPr>
          <w:rFonts w:ascii="Arial" w:hAnsi="Arial" w:cs="Arial"/>
          <w:b/>
          <w:bCs/>
          <w:sz w:val="20"/>
          <w:szCs w:val="20"/>
        </w:rPr>
        <w:t>e</w:t>
      </w:r>
    </w:p>
    <w:p w14:paraId="452FA070" w14:textId="77777777" w:rsidR="001B5D79" w:rsidRPr="00DD4084" w:rsidRDefault="001B5D79" w:rsidP="00BC2FC7">
      <w:pPr>
        <w:pStyle w:val="Odstavecseseznamem"/>
        <w:widowControl w:val="0"/>
        <w:spacing w:after="0" w:line="276" w:lineRule="auto"/>
        <w:ind w:left="0"/>
        <w:contextualSpacing w:val="0"/>
        <w:jc w:val="both"/>
        <w:rPr>
          <w:rFonts w:ascii="Arial" w:hAnsi="Arial" w:cs="Arial"/>
          <w:sz w:val="20"/>
          <w:szCs w:val="20"/>
        </w:rPr>
      </w:pPr>
    </w:p>
    <w:p w14:paraId="5BCE8570" w14:textId="514C7B4C" w:rsidR="00AE292B" w:rsidRPr="00DD4084" w:rsidRDefault="00AF403E" w:rsidP="00AF403E">
      <w:pPr>
        <w:pStyle w:val="Odstavecseseznamem"/>
        <w:widowControl w:val="0"/>
        <w:numPr>
          <w:ilvl w:val="0"/>
          <w:numId w:val="3"/>
        </w:numPr>
        <w:spacing w:after="0" w:line="276" w:lineRule="auto"/>
        <w:ind w:left="0" w:firstLine="0"/>
        <w:contextualSpacing w:val="0"/>
        <w:jc w:val="both"/>
        <w:rPr>
          <w:rFonts w:ascii="Arial" w:hAnsi="Arial" w:cs="Arial"/>
          <w:sz w:val="20"/>
          <w:szCs w:val="20"/>
        </w:rPr>
      </w:pPr>
      <w:bookmarkStart w:id="2" w:name="_Hlk189650111"/>
      <w:r w:rsidRPr="00DD4084">
        <w:rPr>
          <w:rFonts w:ascii="Arial" w:hAnsi="Arial" w:cs="Arial"/>
          <w:sz w:val="20"/>
          <w:szCs w:val="20"/>
        </w:rPr>
        <w:t xml:space="preserve">V rámci spolupůsobení se </w:t>
      </w:r>
      <w:r w:rsidR="00AA323C">
        <w:rPr>
          <w:rFonts w:ascii="Arial" w:hAnsi="Arial" w:cs="Arial"/>
          <w:sz w:val="20"/>
          <w:szCs w:val="20"/>
        </w:rPr>
        <w:t>Objednatel</w:t>
      </w:r>
      <w:r w:rsidRPr="00DD4084">
        <w:rPr>
          <w:rFonts w:ascii="Arial" w:hAnsi="Arial" w:cs="Arial"/>
          <w:sz w:val="20"/>
          <w:szCs w:val="20"/>
        </w:rPr>
        <w:t xml:space="preserve"> zavazuje, že v rozsahu nezbytně nutném, na vyzvání poskytne </w:t>
      </w:r>
      <w:r w:rsidR="001941B9">
        <w:rPr>
          <w:rFonts w:ascii="Arial" w:hAnsi="Arial" w:cs="Arial"/>
          <w:sz w:val="20"/>
          <w:szCs w:val="20"/>
        </w:rPr>
        <w:t>Poskytovateli</w:t>
      </w:r>
      <w:r w:rsidRPr="00DD4084">
        <w:rPr>
          <w:rFonts w:ascii="Arial" w:hAnsi="Arial" w:cs="Arial"/>
          <w:sz w:val="20"/>
          <w:szCs w:val="20"/>
        </w:rPr>
        <w:t xml:space="preserve"> spolupráci při zajištění podkladů, doplňujících údajů, upřesnění, vyjádření, </w:t>
      </w:r>
      <w:r w:rsidRPr="00DD4084">
        <w:rPr>
          <w:rFonts w:ascii="Arial" w:hAnsi="Arial" w:cs="Arial"/>
          <w:sz w:val="20"/>
          <w:szCs w:val="20"/>
        </w:rPr>
        <w:lastRenderedPageBreak/>
        <w:t xml:space="preserve">rozhodnutí a stanovisek, jejichž potřeba vznikne v průběhu plnění této smlouvy. Toto spolupůsobení poskytne </w:t>
      </w:r>
      <w:r w:rsidR="00AA323C">
        <w:rPr>
          <w:rFonts w:ascii="Arial" w:hAnsi="Arial" w:cs="Arial"/>
          <w:sz w:val="20"/>
          <w:szCs w:val="20"/>
        </w:rPr>
        <w:t>Objednatel</w:t>
      </w:r>
      <w:r w:rsidR="00591F36" w:rsidRPr="00DD4084">
        <w:rPr>
          <w:rFonts w:ascii="Arial" w:hAnsi="Arial" w:cs="Arial"/>
          <w:sz w:val="20"/>
          <w:szCs w:val="20"/>
        </w:rPr>
        <w:t xml:space="preserve"> </w:t>
      </w:r>
      <w:r w:rsidR="001941B9">
        <w:rPr>
          <w:rFonts w:ascii="Arial" w:hAnsi="Arial" w:cs="Arial"/>
          <w:sz w:val="20"/>
          <w:szCs w:val="20"/>
        </w:rPr>
        <w:t xml:space="preserve">Poskytovateli </w:t>
      </w:r>
      <w:r w:rsidRPr="00DD4084">
        <w:rPr>
          <w:rFonts w:ascii="Arial" w:hAnsi="Arial" w:cs="Arial"/>
          <w:sz w:val="20"/>
          <w:szCs w:val="20"/>
        </w:rPr>
        <w:t xml:space="preserve">nejpozději ve lhůtě 3 pracovních dnů od jeho vyžádání. Zvláštní lhůtu dohodnou strany v případě, kdy se bude jednat o spolupůsobení, které nemůže </w:t>
      </w:r>
      <w:r w:rsidR="00AA323C">
        <w:rPr>
          <w:rFonts w:ascii="Arial" w:hAnsi="Arial" w:cs="Arial"/>
          <w:sz w:val="20"/>
          <w:szCs w:val="20"/>
        </w:rPr>
        <w:t>Objednatel</w:t>
      </w:r>
      <w:r w:rsidRPr="00DD4084">
        <w:rPr>
          <w:rFonts w:ascii="Arial" w:hAnsi="Arial" w:cs="Arial"/>
          <w:sz w:val="20"/>
          <w:szCs w:val="20"/>
        </w:rPr>
        <w:t xml:space="preserve"> zabezpečit vlastními silami.</w:t>
      </w:r>
      <w:r w:rsidR="001B5D79" w:rsidRPr="00DD4084">
        <w:rPr>
          <w:rFonts w:ascii="Arial" w:hAnsi="Arial" w:cs="Arial"/>
          <w:sz w:val="20"/>
          <w:szCs w:val="20"/>
        </w:rPr>
        <w:t xml:space="preserve"> </w:t>
      </w:r>
      <w:bookmarkEnd w:id="2"/>
    </w:p>
    <w:p w14:paraId="22DB18A2" w14:textId="77777777" w:rsidR="00AE292B" w:rsidRPr="00DD4084" w:rsidRDefault="00AE292B" w:rsidP="00BC2FC7">
      <w:pPr>
        <w:pStyle w:val="Odstavecseseznamem"/>
        <w:widowControl w:val="0"/>
        <w:spacing w:after="0" w:line="276" w:lineRule="auto"/>
        <w:ind w:left="0"/>
        <w:contextualSpacing w:val="0"/>
        <w:jc w:val="both"/>
        <w:rPr>
          <w:rFonts w:ascii="Arial" w:hAnsi="Arial" w:cs="Arial"/>
          <w:sz w:val="20"/>
          <w:szCs w:val="20"/>
        </w:rPr>
      </w:pPr>
    </w:p>
    <w:p w14:paraId="662CC275" w14:textId="5C07BCA1" w:rsidR="001B5D79" w:rsidRPr="00DD4084" w:rsidRDefault="00AA323C" w:rsidP="00AF403E">
      <w:pPr>
        <w:pStyle w:val="Odstavecseseznamem"/>
        <w:widowControl w:val="0"/>
        <w:numPr>
          <w:ilvl w:val="0"/>
          <w:numId w:val="3"/>
        </w:numPr>
        <w:spacing w:after="0" w:line="276" w:lineRule="auto"/>
        <w:ind w:left="0" w:firstLine="0"/>
        <w:contextualSpacing w:val="0"/>
        <w:jc w:val="both"/>
        <w:rPr>
          <w:rFonts w:ascii="Arial" w:hAnsi="Arial" w:cs="Arial"/>
          <w:sz w:val="20"/>
          <w:szCs w:val="20"/>
        </w:rPr>
      </w:pPr>
      <w:r>
        <w:rPr>
          <w:rFonts w:ascii="Arial" w:hAnsi="Arial" w:cs="Arial"/>
          <w:sz w:val="20"/>
          <w:szCs w:val="20"/>
        </w:rPr>
        <w:t>Objednatel</w:t>
      </w:r>
      <w:r w:rsidR="00AF403E" w:rsidRPr="00DD4084">
        <w:rPr>
          <w:rFonts w:ascii="Arial" w:hAnsi="Arial" w:cs="Arial"/>
          <w:sz w:val="20"/>
          <w:szCs w:val="20"/>
        </w:rPr>
        <w:t xml:space="preserve"> je povinen předat včas </w:t>
      </w:r>
      <w:r>
        <w:rPr>
          <w:rFonts w:ascii="Arial" w:hAnsi="Arial" w:cs="Arial"/>
          <w:sz w:val="20"/>
          <w:szCs w:val="20"/>
        </w:rPr>
        <w:t>Poskytovatel</w:t>
      </w:r>
      <w:r w:rsidR="00AF403E" w:rsidRPr="00DD4084">
        <w:rPr>
          <w:rFonts w:ascii="Arial" w:hAnsi="Arial" w:cs="Arial"/>
          <w:sz w:val="20"/>
          <w:szCs w:val="20"/>
        </w:rPr>
        <w:t xml:space="preserve">i úplné, pravdivé a přehledné informace a podklady, jež jsou nezbytně nutné k věcnému plnění ze smlouvy, pokud z jejich povahy nevyplývá, že je má zajistit </w:t>
      </w:r>
      <w:r>
        <w:rPr>
          <w:rFonts w:ascii="Arial" w:hAnsi="Arial" w:cs="Arial"/>
          <w:sz w:val="20"/>
          <w:szCs w:val="20"/>
        </w:rPr>
        <w:t>Poskytovatel</w:t>
      </w:r>
      <w:r w:rsidR="00AF403E" w:rsidRPr="00DD4084">
        <w:rPr>
          <w:rFonts w:ascii="Arial" w:hAnsi="Arial" w:cs="Arial"/>
          <w:sz w:val="20"/>
          <w:szCs w:val="20"/>
        </w:rPr>
        <w:t xml:space="preserve"> v rámci svého plnění.</w:t>
      </w:r>
      <w:r w:rsidR="00AE292B" w:rsidRPr="00DD4084">
        <w:rPr>
          <w:rFonts w:ascii="Arial" w:hAnsi="Arial" w:cs="Arial"/>
          <w:sz w:val="20"/>
          <w:szCs w:val="20"/>
        </w:rPr>
        <w:t xml:space="preserve">    </w:t>
      </w:r>
    </w:p>
    <w:p w14:paraId="7DF080E4" w14:textId="62D19F75" w:rsidR="001B5D79" w:rsidRPr="00DD4084" w:rsidRDefault="001B5D79" w:rsidP="00BC2FC7">
      <w:pPr>
        <w:pStyle w:val="Odstavecseseznamem"/>
        <w:widowControl w:val="0"/>
        <w:spacing w:after="0" w:line="276" w:lineRule="auto"/>
        <w:ind w:left="0"/>
        <w:contextualSpacing w:val="0"/>
        <w:jc w:val="both"/>
        <w:rPr>
          <w:rFonts w:ascii="Arial" w:hAnsi="Arial" w:cs="Arial"/>
          <w:sz w:val="20"/>
          <w:szCs w:val="20"/>
        </w:rPr>
      </w:pPr>
    </w:p>
    <w:p w14:paraId="1EDF37DA" w14:textId="77777777" w:rsidR="00AF403E" w:rsidRPr="00DD4084" w:rsidRDefault="00AF403E" w:rsidP="00BC2FC7">
      <w:pPr>
        <w:pStyle w:val="Odstavecseseznamem"/>
        <w:widowControl w:val="0"/>
        <w:spacing w:after="0" w:line="276" w:lineRule="auto"/>
        <w:ind w:left="0"/>
        <w:contextualSpacing w:val="0"/>
        <w:jc w:val="both"/>
        <w:rPr>
          <w:rFonts w:ascii="Arial" w:hAnsi="Arial" w:cs="Arial"/>
          <w:sz w:val="20"/>
          <w:szCs w:val="20"/>
        </w:rPr>
      </w:pPr>
    </w:p>
    <w:p w14:paraId="3558E088" w14:textId="5E1B928A" w:rsidR="00AF403E" w:rsidRPr="00DD4084" w:rsidRDefault="00AF403E" w:rsidP="00AF403E">
      <w:pPr>
        <w:pStyle w:val="Odstavecseseznamem"/>
        <w:widowControl w:val="0"/>
        <w:spacing w:after="0" w:line="276" w:lineRule="auto"/>
        <w:ind w:left="0"/>
        <w:contextualSpacing w:val="0"/>
        <w:jc w:val="center"/>
        <w:rPr>
          <w:rFonts w:ascii="Arial" w:hAnsi="Arial" w:cs="Arial"/>
          <w:sz w:val="20"/>
          <w:szCs w:val="20"/>
        </w:rPr>
      </w:pPr>
      <w:r w:rsidRPr="00DD4084">
        <w:rPr>
          <w:rFonts w:ascii="Arial" w:hAnsi="Arial" w:cs="Arial"/>
          <w:b/>
          <w:bCs/>
          <w:sz w:val="20"/>
          <w:szCs w:val="20"/>
        </w:rPr>
        <w:t>V.</w:t>
      </w:r>
    </w:p>
    <w:p w14:paraId="2DAAA3A4" w14:textId="7013AD97" w:rsidR="00AF403E" w:rsidRPr="00DD4084" w:rsidRDefault="00AF403E" w:rsidP="00AF403E">
      <w:pPr>
        <w:pStyle w:val="Odstavecseseznamem"/>
        <w:widowControl w:val="0"/>
        <w:spacing w:after="0" w:line="276" w:lineRule="auto"/>
        <w:ind w:left="0"/>
        <w:contextualSpacing w:val="0"/>
        <w:jc w:val="center"/>
        <w:rPr>
          <w:rFonts w:ascii="Arial" w:hAnsi="Arial" w:cs="Arial"/>
          <w:b/>
          <w:bCs/>
          <w:sz w:val="20"/>
          <w:szCs w:val="20"/>
        </w:rPr>
      </w:pPr>
      <w:r w:rsidRPr="00DD4084">
        <w:rPr>
          <w:rFonts w:ascii="Arial" w:hAnsi="Arial" w:cs="Arial"/>
          <w:b/>
          <w:bCs/>
          <w:sz w:val="20"/>
          <w:szCs w:val="20"/>
        </w:rPr>
        <w:t>Mlčenlivost</w:t>
      </w:r>
    </w:p>
    <w:p w14:paraId="6BBF9C42" w14:textId="3DF75C89" w:rsidR="00AF403E" w:rsidRPr="00DD4084" w:rsidRDefault="00AF403E" w:rsidP="00BC2FC7">
      <w:pPr>
        <w:pStyle w:val="Odstavecseseznamem"/>
        <w:widowControl w:val="0"/>
        <w:spacing w:after="0" w:line="276" w:lineRule="auto"/>
        <w:ind w:left="0"/>
        <w:contextualSpacing w:val="0"/>
        <w:jc w:val="both"/>
        <w:rPr>
          <w:rFonts w:ascii="Arial" w:hAnsi="Arial" w:cs="Arial"/>
          <w:sz w:val="20"/>
          <w:szCs w:val="20"/>
        </w:rPr>
      </w:pPr>
    </w:p>
    <w:p w14:paraId="55A5D626" w14:textId="0226F66F" w:rsidR="00AF403E" w:rsidRPr="00DD4084" w:rsidRDefault="00AA323C" w:rsidP="00803B9E">
      <w:pPr>
        <w:pStyle w:val="Odstavecseseznamem"/>
        <w:widowControl w:val="0"/>
        <w:numPr>
          <w:ilvl w:val="0"/>
          <w:numId w:val="25"/>
        </w:numPr>
        <w:spacing w:after="0" w:line="276" w:lineRule="auto"/>
        <w:ind w:left="0" w:firstLine="0"/>
        <w:contextualSpacing w:val="0"/>
        <w:jc w:val="both"/>
        <w:rPr>
          <w:rFonts w:ascii="Arial" w:hAnsi="Arial" w:cs="Arial"/>
          <w:sz w:val="20"/>
          <w:szCs w:val="20"/>
        </w:rPr>
      </w:pPr>
      <w:r>
        <w:rPr>
          <w:rFonts w:ascii="Arial" w:hAnsi="Arial" w:cs="Arial"/>
          <w:sz w:val="20"/>
          <w:szCs w:val="20"/>
        </w:rPr>
        <w:t>Poskytovatel</w:t>
      </w:r>
      <w:r w:rsidR="00F47B84" w:rsidRPr="00DD4084">
        <w:rPr>
          <w:rFonts w:ascii="Arial" w:hAnsi="Arial" w:cs="Arial"/>
          <w:sz w:val="20"/>
          <w:szCs w:val="20"/>
        </w:rPr>
        <w:t xml:space="preserve"> je oprávněn, bude-li to v souladu s právními předpisy, uvádět </w:t>
      </w:r>
      <w:r w:rsidR="00E60B0C" w:rsidRPr="00E60B0C">
        <w:rPr>
          <w:rFonts w:ascii="Arial" w:hAnsi="Arial" w:cs="Arial"/>
          <w:sz w:val="20"/>
          <w:szCs w:val="20"/>
        </w:rPr>
        <w:t>Objednatele</w:t>
      </w:r>
      <w:r w:rsidR="00E60B0C" w:rsidRPr="00E60B0C" w:rsidDel="00001766">
        <w:rPr>
          <w:rFonts w:ascii="Arial" w:hAnsi="Arial" w:cs="Arial"/>
          <w:sz w:val="20"/>
          <w:szCs w:val="20"/>
        </w:rPr>
        <w:t xml:space="preserve"> </w:t>
      </w:r>
      <w:r w:rsidR="00F47B84" w:rsidRPr="00DD4084">
        <w:rPr>
          <w:rFonts w:ascii="Arial" w:hAnsi="Arial" w:cs="Arial"/>
          <w:sz w:val="20"/>
          <w:szCs w:val="20"/>
        </w:rPr>
        <w:t xml:space="preserve">jako </w:t>
      </w:r>
      <w:r w:rsidR="00803B9E" w:rsidRPr="00DD4084">
        <w:rPr>
          <w:rFonts w:ascii="Arial" w:hAnsi="Arial" w:cs="Arial"/>
          <w:sz w:val="20"/>
          <w:szCs w:val="20"/>
        </w:rPr>
        <w:t>o</w:t>
      </w:r>
      <w:r w:rsidR="00F47B84" w:rsidRPr="00DD4084">
        <w:rPr>
          <w:rFonts w:ascii="Arial" w:hAnsi="Arial" w:cs="Arial"/>
          <w:sz w:val="20"/>
          <w:szCs w:val="20"/>
        </w:rPr>
        <w:t xml:space="preserve">sobu, které jsou poskytovány </w:t>
      </w:r>
      <w:r w:rsidR="00001766">
        <w:rPr>
          <w:rFonts w:ascii="Arial" w:hAnsi="Arial" w:cs="Arial"/>
          <w:sz w:val="20"/>
          <w:szCs w:val="20"/>
        </w:rPr>
        <w:t>P</w:t>
      </w:r>
      <w:r w:rsidR="00F47B84" w:rsidRPr="00DD4084">
        <w:rPr>
          <w:rFonts w:ascii="Arial" w:hAnsi="Arial" w:cs="Arial"/>
          <w:sz w:val="20"/>
          <w:szCs w:val="20"/>
        </w:rPr>
        <w:t>oradenské služby.</w:t>
      </w:r>
    </w:p>
    <w:p w14:paraId="6D38A61C" w14:textId="6A0E48CB" w:rsidR="00803B9E" w:rsidRPr="00DD4084" w:rsidRDefault="00803B9E" w:rsidP="00803B9E">
      <w:pPr>
        <w:pStyle w:val="Odstavecseseznamem"/>
        <w:widowControl w:val="0"/>
        <w:spacing w:after="0" w:line="276" w:lineRule="auto"/>
        <w:ind w:left="0"/>
        <w:contextualSpacing w:val="0"/>
        <w:jc w:val="both"/>
        <w:rPr>
          <w:rFonts w:ascii="Arial" w:hAnsi="Arial" w:cs="Arial"/>
          <w:sz w:val="20"/>
          <w:szCs w:val="20"/>
        </w:rPr>
      </w:pPr>
      <w:r w:rsidRPr="00DD4084">
        <w:rPr>
          <w:rFonts w:ascii="Arial" w:hAnsi="Arial" w:cs="Arial"/>
          <w:b/>
          <w:sz w:val="20"/>
          <w:szCs w:val="20"/>
        </w:rPr>
        <w:t xml:space="preserve"> </w:t>
      </w:r>
    </w:p>
    <w:p w14:paraId="410B912D" w14:textId="25010D7B" w:rsidR="00803B9E" w:rsidRPr="00DD4084" w:rsidRDefault="00803B9E" w:rsidP="00803B9E">
      <w:pPr>
        <w:pStyle w:val="Odstavecseseznamem"/>
        <w:widowControl w:val="0"/>
        <w:numPr>
          <w:ilvl w:val="0"/>
          <w:numId w:val="25"/>
        </w:numPr>
        <w:spacing w:after="0" w:line="276" w:lineRule="auto"/>
        <w:ind w:left="0" w:firstLine="0"/>
        <w:contextualSpacing w:val="0"/>
        <w:jc w:val="both"/>
        <w:rPr>
          <w:rFonts w:ascii="Arial" w:hAnsi="Arial" w:cs="Arial"/>
          <w:sz w:val="20"/>
          <w:szCs w:val="20"/>
        </w:rPr>
      </w:pPr>
      <w:r w:rsidRPr="00DD4084">
        <w:rPr>
          <w:rFonts w:ascii="Arial" w:hAnsi="Arial" w:cs="Arial"/>
          <w:sz w:val="20"/>
          <w:szCs w:val="20"/>
        </w:rPr>
        <w:t>Nestanoví-</w:t>
      </w:r>
      <w:proofErr w:type="spellStart"/>
      <w:r w:rsidRPr="00DD4084">
        <w:rPr>
          <w:rFonts w:ascii="Arial" w:hAnsi="Arial" w:cs="Arial"/>
          <w:sz w:val="20"/>
          <w:szCs w:val="20"/>
        </w:rPr>
        <w:t>Ii</w:t>
      </w:r>
      <w:proofErr w:type="spellEnd"/>
      <w:r w:rsidRPr="00DD4084">
        <w:rPr>
          <w:rFonts w:ascii="Arial" w:hAnsi="Arial" w:cs="Arial"/>
          <w:sz w:val="20"/>
          <w:szCs w:val="20"/>
        </w:rPr>
        <w:t xml:space="preserve"> právní předpis nebo tato smlouva jinak, je </w:t>
      </w:r>
      <w:r w:rsidR="00AA323C">
        <w:rPr>
          <w:rFonts w:ascii="Arial" w:hAnsi="Arial" w:cs="Arial"/>
          <w:sz w:val="20"/>
          <w:szCs w:val="20"/>
        </w:rPr>
        <w:t>Poskytovatel</w:t>
      </w:r>
      <w:r w:rsidRPr="00DD4084">
        <w:rPr>
          <w:rFonts w:ascii="Arial" w:hAnsi="Arial" w:cs="Arial"/>
          <w:sz w:val="20"/>
          <w:szCs w:val="20"/>
        </w:rPr>
        <w:t xml:space="preserve"> povinen zachovávat mlčenlivost o všech skutečnostech, o nichž se dozvěděl v souvislosti s poskytováním </w:t>
      </w:r>
      <w:r w:rsidR="00001766">
        <w:rPr>
          <w:rFonts w:ascii="Arial" w:hAnsi="Arial" w:cs="Arial"/>
          <w:sz w:val="20"/>
          <w:szCs w:val="20"/>
        </w:rPr>
        <w:t>P</w:t>
      </w:r>
      <w:r w:rsidRPr="00DD4084">
        <w:rPr>
          <w:rFonts w:ascii="Arial" w:hAnsi="Arial" w:cs="Arial"/>
          <w:sz w:val="20"/>
          <w:szCs w:val="20"/>
        </w:rPr>
        <w:t xml:space="preserve">oradenských služeb. Tato povinnost se netýká potřebných součinnosti se subdodavateli </w:t>
      </w:r>
      <w:r w:rsidR="00AA323C">
        <w:rPr>
          <w:rFonts w:ascii="Arial" w:hAnsi="Arial" w:cs="Arial"/>
          <w:sz w:val="20"/>
          <w:szCs w:val="20"/>
        </w:rPr>
        <w:t>Poskytovatel</w:t>
      </w:r>
      <w:r w:rsidR="001941B9">
        <w:rPr>
          <w:rFonts w:ascii="Arial" w:hAnsi="Arial" w:cs="Arial"/>
          <w:sz w:val="20"/>
          <w:szCs w:val="20"/>
        </w:rPr>
        <w:t>e</w:t>
      </w:r>
      <w:r w:rsidRPr="00DD4084">
        <w:rPr>
          <w:rFonts w:ascii="Arial" w:hAnsi="Arial" w:cs="Arial"/>
          <w:sz w:val="20"/>
          <w:szCs w:val="20"/>
        </w:rPr>
        <w:t xml:space="preserve">. Povinnosti mlčenlivosti </w:t>
      </w:r>
      <w:r w:rsidR="00AA323C">
        <w:rPr>
          <w:rFonts w:ascii="Arial" w:hAnsi="Arial" w:cs="Arial"/>
          <w:sz w:val="20"/>
          <w:szCs w:val="20"/>
        </w:rPr>
        <w:t>Poskytovatel</w:t>
      </w:r>
      <w:r w:rsidR="001941B9">
        <w:rPr>
          <w:rFonts w:ascii="Arial" w:hAnsi="Arial" w:cs="Arial"/>
          <w:sz w:val="20"/>
          <w:szCs w:val="20"/>
        </w:rPr>
        <w:t>e</w:t>
      </w:r>
      <w:r w:rsidRPr="00DD4084">
        <w:rPr>
          <w:rFonts w:ascii="Arial" w:hAnsi="Arial" w:cs="Arial"/>
          <w:sz w:val="20"/>
          <w:szCs w:val="20"/>
        </w:rPr>
        <w:t xml:space="preserve"> není dotčena zákonem uložena povinnost překazit spáchání trestného činu. </w:t>
      </w:r>
    </w:p>
    <w:p w14:paraId="0F8695AC" w14:textId="77777777" w:rsidR="00803B9E" w:rsidRPr="00DD4084" w:rsidRDefault="00803B9E" w:rsidP="00803B9E">
      <w:pPr>
        <w:pStyle w:val="Odstavecseseznamem"/>
        <w:rPr>
          <w:rFonts w:ascii="Arial" w:hAnsi="Arial" w:cs="Arial"/>
          <w:sz w:val="20"/>
          <w:szCs w:val="20"/>
        </w:rPr>
      </w:pPr>
    </w:p>
    <w:p w14:paraId="64C5B390" w14:textId="440DD605" w:rsidR="00803B9E" w:rsidRPr="00DD4084" w:rsidRDefault="00AA323C" w:rsidP="00803B9E">
      <w:pPr>
        <w:pStyle w:val="Odstavecseseznamem"/>
        <w:widowControl w:val="0"/>
        <w:numPr>
          <w:ilvl w:val="0"/>
          <w:numId w:val="25"/>
        </w:numPr>
        <w:spacing w:after="0" w:line="276" w:lineRule="auto"/>
        <w:ind w:left="0" w:firstLine="0"/>
        <w:contextualSpacing w:val="0"/>
        <w:jc w:val="both"/>
        <w:rPr>
          <w:rFonts w:ascii="Arial" w:hAnsi="Arial" w:cs="Arial"/>
          <w:sz w:val="20"/>
          <w:szCs w:val="20"/>
        </w:rPr>
      </w:pPr>
      <w:r>
        <w:rPr>
          <w:rFonts w:ascii="Arial" w:hAnsi="Arial" w:cs="Arial"/>
          <w:sz w:val="20"/>
          <w:szCs w:val="20"/>
        </w:rPr>
        <w:t>Poskytovatel</w:t>
      </w:r>
      <w:r w:rsidR="00803B9E" w:rsidRPr="00DD4084">
        <w:rPr>
          <w:rFonts w:ascii="Arial" w:hAnsi="Arial" w:cs="Arial"/>
          <w:sz w:val="20"/>
          <w:szCs w:val="20"/>
        </w:rPr>
        <w:t xml:space="preserve"> je povinen zachovávat mlčenlivost o všech údajích, které jsou obsaženy v projektových, technických, realizačních a jiných podkladech či dokumentacích nebo o jiných skutečnostech, se kterými přijde při plnění ze smlouvy do styku. Tato povinnost se netýká potřebných součinnosti se subdodavateli </w:t>
      </w:r>
      <w:r>
        <w:rPr>
          <w:rFonts w:ascii="Arial" w:hAnsi="Arial" w:cs="Arial"/>
          <w:sz w:val="20"/>
          <w:szCs w:val="20"/>
        </w:rPr>
        <w:t>Poskytovatel</w:t>
      </w:r>
      <w:r w:rsidR="001941B9">
        <w:rPr>
          <w:rFonts w:ascii="Arial" w:hAnsi="Arial" w:cs="Arial"/>
          <w:sz w:val="20"/>
          <w:szCs w:val="20"/>
        </w:rPr>
        <w:t>e</w:t>
      </w:r>
      <w:r w:rsidR="00803B9E" w:rsidRPr="00DD4084">
        <w:rPr>
          <w:rFonts w:ascii="Arial" w:hAnsi="Arial" w:cs="Arial"/>
          <w:sz w:val="20"/>
          <w:szCs w:val="20"/>
        </w:rPr>
        <w:t xml:space="preserve">. </w:t>
      </w:r>
    </w:p>
    <w:p w14:paraId="46394B34" w14:textId="77777777" w:rsidR="00803B9E" w:rsidRPr="00DD4084" w:rsidRDefault="00803B9E" w:rsidP="00803B9E">
      <w:pPr>
        <w:pStyle w:val="Odstavecseseznamem"/>
        <w:rPr>
          <w:rFonts w:ascii="Arial" w:hAnsi="Arial" w:cs="Arial"/>
          <w:sz w:val="20"/>
          <w:szCs w:val="20"/>
        </w:rPr>
      </w:pPr>
    </w:p>
    <w:p w14:paraId="5753D5AE" w14:textId="10D89EA6" w:rsidR="00803B9E" w:rsidRPr="00DD4084" w:rsidRDefault="00AA323C" w:rsidP="00803B9E">
      <w:pPr>
        <w:pStyle w:val="Odstavecseseznamem"/>
        <w:widowControl w:val="0"/>
        <w:numPr>
          <w:ilvl w:val="0"/>
          <w:numId w:val="25"/>
        </w:numPr>
        <w:spacing w:after="0" w:line="276" w:lineRule="auto"/>
        <w:ind w:left="0" w:firstLine="0"/>
        <w:contextualSpacing w:val="0"/>
        <w:jc w:val="both"/>
        <w:rPr>
          <w:rFonts w:ascii="Arial" w:hAnsi="Arial" w:cs="Arial"/>
          <w:sz w:val="20"/>
          <w:szCs w:val="20"/>
        </w:rPr>
      </w:pPr>
      <w:r>
        <w:rPr>
          <w:rFonts w:ascii="Arial" w:hAnsi="Arial" w:cs="Arial"/>
          <w:sz w:val="20"/>
          <w:szCs w:val="20"/>
        </w:rPr>
        <w:t>Objednatel</w:t>
      </w:r>
      <w:r w:rsidR="00803B9E" w:rsidRPr="00DD4084">
        <w:rPr>
          <w:rFonts w:ascii="Arial" w:hAnsi="Arial" w:cs="Arial"/>
          <w:sz w:val="20"/>
          <w:szCs w:val="20"/>
        </w:rPr>
        <w:t xml:space="preserve"> je povinen zachovávat mlčenlivost </w:t>
      </w:r>
      <w:r w:rsidR="003910D7">
        <w:rPr>
          <w:rFonts w:ascii="Arial" w:hAnsi="Arial" w:cs="Arial"/>
          <w:sz w:val="20"/>
          <w:szCs w:val="20"/>
        </w:rPr>
        <w:t xml:space="preserve">o </w:t>
      </w:r>
      <w:r w:rsidR="00803B9E" w:rsidRPr="00DD4084">
        <w:rPr>
          <w:rFonts w:ascii="Arial" w:hAnsi="Arial" w:cs="Arial"/>
          <w:sz w:val="20"/>
          <w:szCs w:val="20"/>
        </w:rPr>
        <w:t xml:space="preserve">skutečnostech, o nichž se dozvěděl o </w:t>
      </w:r>
      <w:r w:rsidR="001941B9">
        <w:rPr>
          <w:rFonts w:ascii="Arial" w:hAnsi="Arial" w:cs="Arial"/>
          <w:sz w:val="20"/>
          <w:szCs w:val="20"/>
        </w:rPr>
        <w:t>Poskytovateli</w:t>
      </w:r>
      <w:r w:rsidR="00803B9E" w:rsidRPr="00DD4084">
        <w:rPr>
          <w:rFonts w:ascii="Arial" w:hAnsi="Arial" w:cs="Arial"/>
          <w:sz w:val="20"/>
          <w:szCs w:val="20"/>
        </w:rPr>
        <w:t xml:space="preserve"> v souvislosti s poskytováním </w:t>
      </w:r>
      <w:r w:rsidR="00001766">
        <w:rPr>
          <w:rFonts w:ascii="Arial" w:hAnsi="Arial" w:cs="Arial"/>
          <w:sz w:val="20"/>
          <w:szCs w:val="20"/>
        </w:rPr>
        <w:t>P</w:t>
      </w:r>
      <w:r w:rsidR="00803B9E" w:rsidRPr="00DD4084">
        <w:rPr>
          <w:rFonts w:ascii="Arial" w:hAnsi="Arial" w:cs="Arial"/>
          <w:sz w:val="20"/>
          <w:szCs w:val="20"/>
        </w:rPr>
        <w:t xml:space="preserve">oradenských služeb. </w:t>
      </w:r>
    </w:p>
    <w:p w14:paraId="62B2A9C2" w14:textId="77777777" w:rsidR="00803B9E" w:rsidRPr="00DD4084" w:rsidRDefault="00803B9E" w:rsidP="00803B9E">
      <w:pPr>
        <w:pStyle w:val="Odstavecseseznamem"/>
        <w:rPr>
          <w:rFonts w:ascii="Arial" w:hAnsi="Arial" w:cs="Arial"/>
          <w:sz w:val="20"/>
          <w:szCs w:val="20"/>
        </w:rPr>
      </w:pPr>
    </w:p>
    <w:p w14:paraId="40785070" w14:textId="7DCF5284" w:rsidR="00803B9E" w:rsidRPr="00DD4084" w:rsidRDefault="00803B9E" w:rsidP="00803B9E">
      <w:pPr>
        <w:pStyle w:val="Odstavecseseznamem"/>
        <w:widowControl w:val="0"/>
        <w:numPr>
          <w:ilvl w:val="0"/>
          <w:numId w:val="25"/>
        </w:numPr>
        <w:spacing w:after="0" w:line="276" w:lineRule="auto"/>
        <w:ind w:left="0" w:firstLine="0"/>
        <w:contextualSpacing w:val="0"/>
        <w:jc w:val="both"/>
        <w:rPr>
          <w:rFonts w:ascii="Arial" w:hAnsi="Arial" w:cs="Arial"/>
          <w:sz w:val="20"/>
          <w:szCs w:val="20"/>
        </w:rPr>
      </w:pPr>
      <w:r w:rsidRPr="00DD4084">
        <w:rPr>
          <w:rFonts w:ascii="Arial" w:hAnsi="Arial" w:cs="Arial"/>
          <w:sz w:val="20"/>
          <w:szCs w:val="20"/>
        </w:rPr>
        <w:t xml:space="preserve">Nebude-li dohodnuto jinak, </w:t>
      </w:r>
      <w:r w:rsidR="00AA323C">
        <w:rPr>
          <w:rFonts w:ascii="Arial" w:hAnsi="Arial" w:cs="Arial"/>
          <w:sz w:val="20"/>
          <w:szCs w:val="20"/>
        </w:rPr>
        <w:t>Objednatel</w:t>
      </w:r>
      <w:r w:rsidRPr="00DD4084">
        <w:rPr>
          <w:rFonts w:ascii="Arial" w:hAnsi="Arial" w:cs="Arial"/>
          <w:sz w:val="20"/>
          <w:szCs w:val="20"/>
        </w:rPr>
        <w:t xml:space="preserve"> není oprávněn použít písemností, předané mu </w:t>
      </w:r>
      <w:r w:rsidR="00AA323C">
        <w:rPr>
          <w:rFonts w:ascii="Arial" w:hAnsi="Arial" w:cs="Arial"/>
          <w:sz w:val="20"/>
          <w:szCs w:val="20"/>
        </w:rPr>
        <w:t>Poskytovatel</w:t>
      </w:r>
      <w:r w:rsidRPr="00DD4084">
        <w:rPr>
          <w:rFonts w:ascii="Arial" w:hAnsi="Arial" w:cs="Arial"/>
          <w:sz w:val="20"/>
          <w:szCs w:val="20"/>
        </w:rPr>
        <w:t xml:space="preserve">em, k jiným účelům, než ke kterým jsou určeny, zejména není oprávněn je bez předchozího souhlasu </w:t>
      </w:r>
      <w:r w:rsidR="00E60B0C">
        <w:rPr>
          <w:rFonts w:ascii="Arial" w:hAnsi="Arial" w:cs="Arial"/>
          <w:sz w:val="20"/>
          <w:szCs w:val="20"/>
        </w:rPr>
        <w:t xml:space="preserve">Poskytovatele </w:t>
      </w:r>
      <w:r w:rsidRPr="00DD4084">
        <w:rPr>
          <w:rFonts w:ascii="Arial" w:hAnsi="Arial" w:cs="Arial"/>
          <w:sz w:val="20"/>
          <w:szCs w:val="20"/>
        </w:rPr>
        <w:t>použít jako vzory pro své jiné úkony či úkony třetích osob nebo třetím osobám toto jejich použití umožnit.</w:t>
      </w:r>
    </w:p>
    <w:p w14:paraId="4832309B" w14:textId="77777777" w:rsidR="003910D7" w:rsidRDefault="003910D7" w:rsidP="00803B9E">
      <w:pPr>
        <w:pStyle w:val="Odstavecseseznamem"/>
        <w:widowControl w:val="0"/>
        <w:spacing w:after="0" w:line="276" w:lineRule="auto"/>
        <w:ind w:left="0"/>
        <w:contextualSpacing w:val="0"/>
        <w:jc w:val="both"/>
        <w:rPr>
          <w:rFonts w:ascii="Arial" w:hAnsi="Arial" w:cs="Arial"/>
          <w:sz w:val="20"/>
          <w:szCs w:val="20"/>
        </w:rPr>
      </w:pPr>
    </w:p>
    <w:p w14:paraId="69919ABE" w14:textId="77777777" w:rsidR="003910D7" w:rsidRDefault="003910D7" w:rsidP="00803B9E">
      <w:pPr>
        <w:pStyle w:val="Odstavecseseznamem"/>
        <w:widowControl w:val="0"/>
        <w:spacing w:after="0" w:line="276" w:lineRule="auto"/>
        <w:ind w:left="0"/>
        <w:contextualSpacing w:val="0"/>
        <w:jc w:val="both"/>
        <w:rPr>
          <w:rFonts w:ascii="Arial" w:hAnsi="Arial" w:cs="Arial"/>
          <w:sz w:val="20"/>
          <w:szCs w:val="20"/>
        </w:rPr>
      </w:pPr>
    </w:p>
    <w:p w14:paraId="533741A8" w14:textId="4A158358" w:rsidR="00803B9E" w:rsidRPr="00DD4084" w:rsidRDefault="00803B9E" w:rsidP="00803B9E">
      <w:pPr>
        <w:pStyle w:val="Odstavecseseznamem"/>
        <w:widowControl w:val="0"/>
        <w:spacing w:after="0" w:line="276" w:lineRule="auto"/>
        <w:ind w:left="0"/>
        <w:contextualSpacing w:val="0"/>
        <w:jc w:val="center"/>
        <w:rPr>
          <w:rFonts w:ascii="Arial" w:hAnsi="Arial" w:cs="Arial"/>
          <w:sz w:val="20"/>
          <w:szCs w:val="20"/>
        </w:rPr>
      </w:pPr>
      <w:r w:rsidRPr="00DD4084">
        <w:rPr>
          <w:rFonts w:ascii="Arial" w:hAnsi="Arial" w:cs="Arial"/>
          <w:b/>
          <w:bCs/>
          <w:sz w:val="20"/>
          <w:szCs w:val="20"/>
        </w:rPr>
        <w:t>VI.</w:t>
      </w:r>
    </w:p>
    <w:p w14:paraId="09DEAE5D" w14:textId="4AA30534" w:rsidR="00803B9E" w:rsidRPr="00DD4084" w:rsidRDefault="00803B9E" w:rsidP="00803B9E">
      <w:pPr>
        <w:pStyle w:val="Odstavecseseznamem"/>
        <w:widowControl w:val="0"/>
        <w:spacing w:after="0" w:line="276" w:lineRule="auto"/>
        <w:ind w:left="0"/>
        <w:contextualSpacing w:val="0"/>
        <w:jc w:val="center"/>
        <w:rPr>
          <w:rFonts w:ascii="Arial" w:hAnsi="Arial" w:cs="Arial"/>
          <w:b/>
          <w:bCs/>
          <w:sz w:val="20"/>
          <w:szCs w:val="20"/>
        </w:rPr>
      </w:pPr>
      <w:r w:rsidRPr="00DD4084">
        <w:rPr>
          <w:rFonts w:ascii="Arial" w:hAnsi="Arial" w:cs="Arial"/>
          <w:b/>
          <w:bCs/>
          <w:sz w:val="20"/>
          <w:szCs w:val="20"/>
        </w:rPr>
        <w:t>Odměna a náhrada nákladů</w:t>
      </w:r>
      <w:r w:rsidR="001941B9">
        <w:rPr>
          <w:rFonts w:ascii="Arial" w:hAnsi="Arial" w:cs="Arial"/>
          <w:b/>
          <w:bCs/>
          <w:sz w:val="20"/>
          <w:szCs w:val="20"/>
        </w:rPr>
        <w:t xml:space="preserve"> Poskytovatele</w:t>
      </w:r>
    </w:p>
    <w:p w14:paraId="168170EE" w14:textId="77777777" w:rsidR="00803B9E" w:rsidRPr="00DD4084" w:rsidRDefault="00803B9E" w:rsidP="00BC2FC7">
      <w:pPr>
        <w:pStyle w:val="Odstavecseseznamem"/>
        <w:widowControl w:val="0"/>
        <w:spacing w:after="0" w:line="276" w:lineRule="auto"/>
        <w:ind w:left="0"/>
        <w:contextualSpacing w:val="0"/>
        <w:jc w:val="both"/>
        <w:rPr>
          <w:rFonts w:ascii="Arial" w:hAnsi="Arial" w:cs="Arial"/>
          <w:sz w:val="20"/>
          <w:szCs w:val="20"/>
        </w:rPr>
      </w:pPr>
    </w:p>
    <w:p w14:paraId="1554DF00" w14:textId="774EB626" w:rsidR="0012410F" w:rsidRPr="00DD4084" w:rsidRDefault="0012410F" w:rsidP="0012410F">
      <w:pPr>
        <w:pStyle w:val="Default"/>
        <w:widowControl w:val="0"/>
        <w:numPr>
          <w:ilvl w:val="0"/>
          <w:numId w:val="1"/>
        </w:numPr>
        <w:spacing w:line="276" w:lineRule="auto"/>
        <w:ind w:left="0" w:firstLine="0"/>
        <w:jc w:val="both"/>
        <w:rPr>
          <w:sz w:val="20"/>
          <w:szCs w:val="20"/>
        </w:rPr>
      </w:pPr>
      <w:r w:rsidRPr="00DD4084">
        <w:rPr>
          <w:sz w:val="20"/>
          <w:szCs w:val="20"/>
        </w:rPr>
        <w:t xml:space="preserve">Za řádné splnění všech povinností při poskytování </w:t>
      </w:r>
      <w:r w:rsidR="00591F36" w:rsidRPr="00DD4084">
        <w:rPr>
          <w:sz w:val="20"/>
          <w:szCs w:val="20"/>
        </w:rPr>
        <w:t>p</w:t>
      </w:r>
      <w:r w:rsidRPr="00DD4084">
        <w:rPr>
          <w:sz w:val="20"/>
          <w:szCs w:val="20"/>
        </w:rPr>
        <w:t xml:space="preserve">oradenských služeb sjednaných v této smlouvě se </w:t>
      </w:r>
      <w:r w:rsidR="00AA323C">
        <w:rPr>
          <w:sz w:val="20"/>
          <w:szCs w:val="20"/>
        </w:rPr>
        <w:t>Objednatel</w:t>
      </w:r>
      <w:r w:rsidR="00591F36" w:rsidRPr="00DD4084">
        <w:rPr>
          <w:sz w:val="20"/>
          <w:szCs w:val="20"/>
        </w:rPr>
        <w:t xml:space="preserve"> zavazuje zaplatit </w:t>
      </w:r>
      <w:r w:rsidR="001941B9">
        <w:rPr>
          <w:sz w:val="20"/>
          <w:szCs w:val="20"/>
        </w:rPr>
        <w:t>Poskytovateli</w:t>
      </w:r>
      <w:r w:rsidR="00591F36" w:rsidRPr="00DD4084">
        <w:rPr>
          <w:sz w:val="20"/>
          <w:szCs w:val="20"/>
        </w:rPr>
        <w:t xml:space="preserve"> </w:t>
      </w:r>
      <w:r w:rsidRPr="00DD4084">
        <w:rPr>
          <w:sz w:val="20"/>
          <w:szCs w:val="20"/>
        </w:rPr>
        <w:t>za dále stanovených platebních podmínek smluvní odměnu (dále jen „</w:t>
      </w:r>
      <w:r w:rsidRPr="00DD4084">
        <w:rPr>
          <w:b/>
          <w:bCs/>
          <w:sz w:val="20"/>
          <w:szCs w:val="20"/>
        </w:rPr>
        <w:t>Odměna</w:t>
      </w:r>
      <w:r w:rsidRPr="00DD4084">
        <w:rPr>
          <w:sz w:val="20"/>
          <w:szCs w:val="20"/>
        </w:rPr>
        <w:t xml:space="preserve">“) ve výši </w:t>
      </w:r>
      <w:r w:rsidRPr="00DD4084">
        <w:rPr>
          <w:sz w:val="20"/>
          <w:szCs w:val="20"/>
          <w:highlight w:val="yellow"/>
          <w14:ligatures w14:val="none"/>
        </w:rPr>
        <w:t xml:space="preserve">……… </w:t>
      </w:r>
      <w:r w:rsidRPr="00DD4084">
        <w:rPr>
          <w:sz w:val="20"/>
          <w:szCs w:val="20"/>
          <w:highlight w:val="yellow"/>
        </w:rPr>
        <w:t xml:space="preserve">Kč bez DPH, tj. </w:t>
      </w:r>
      <w:r w:rsidRPr="00DD4084">
        <w:rPr>
          <w:sz w:val="20"/>
          <w:szCs w:val="20"/>
          <w:highlight w:val="yellow"/>
          <w14:ligatures w14:val="none"/>
        </w:rPr>
        <w:t xml:space="preserve">……… </w:t>
      </w:r>
      <w:r w:rsidRPr="00DD4084">
        <w:rPr>
          <w:b/>
          <w:bCs/>
          <w:sz w:val="20"/>
          <w:szCs w:val="20"/>
          <w:highlight w:val="yellow"/>
        </w:rPr>
        <w:t>Kč</w:t>
      </w:r>
      <w:r w:rsidRPr="00DD4084">
        <w:rPr>
          <w:sz w:val="20"/>
          <w:szCs w:val="20"/>
          <w:highlight w:val="yellow"/>
        </w:rPr>
        <w:t xml:space="preserve"> </w:t>
      </w:r>
      <w:r w:rsidRPr="00DD4084">
        <w:rPr>
          <w:b/>
          <w:bCs/>
          <w:sz w:val="20"/>
          <w:szCs w:val="20"/>
          <w:highlight w:val="yellow"/>
        </w:rPr>
        <w:t>včetně 21 % DPH</w:t>
      </w:r>
      <w:r w:rsidRPr="00DD4084">
        <w:rPr>
          <w:sz w:val="20"/>
          <w:szCs w:val="20"/>
          <w:highlight w:val="yellow"/>
        </w:rPr>
        <w:t xml:space="preserve"> (slovy: </w:t>
      </w:r>
      <w:r w:rsidRPr="00DD4084">
        <w:rPr>
          <w:sz w:val="20"/>
          <w:szCs w:val="20"/>
          <w:highlight w:val="yellow"/>
          <w14:ligatures w14:val="none"/>
        </w:rPr>
        <w:t>………</w:t>
      </w:r>
      <w:r w:rsidRPr="00DD4084">
        <w:rPr>
          <w:sz w:val="20"/>
          <w:szCs w:val="20"/>
        </w:rPr>
        <w:t xml:space="preserve">). </w:t>
      </w:r>
    </w:p>
    <w:p w14:paraId="4786E577" w14:textId="7B3E2FDE" w:rsidR="00F30625" w:rsidRPr="00DD4084" w:rsidRDefault="00F30625" w:rsidP="00BC2FC7">
      <w:pPr>
        <w:pStyle w:val="Odstavecseseznamem"/>
        <w:widowControl w:val="0"/>
        <w:spacing w:after="0" w:line="276" w:lineRule="auto"/>
        <w:ind w:left="0"/>
        <w:contextualSpacing w:val="0"/>
        <w:jc w:val="both"/>
        <w:rPr>
          <w:rFonts w:ascii="Arial" w:hAnsi="Arial" w:cs="Arial"/>
          <w:sz w:val="20"/>
          <w:szCs w:val="20"/>
        </w:rPr>
      </w:pPr>
    </w:p>
    <w:p w14:paraId="0B452A03" w14:textId="546B7AF3" w:rsidR="00DD0ACB" w:rsidRPr="00DD4084" w:rsidRDefault="00425ACC" w:rsidP="00425ACC">
      <w:pPr>
        <w:pStyle w:val="Default"/>
        <w:widowControl w:val="0"/>
        <w:numPr>
          <w:ilvl w:val="0"/>
          <w:numId w:val="1"/>
        </w:numPr>
        <w:spacing w:line="276" w:lineRule="auto"/>
        <w:ind w:left="0" w:firstLine="0"/>
        <w:jc w:val="both"/>
        <w:rPr>
          <w:sz w:val="20"/>
          <w:szCs w:val="20"/>
        </w:rPr>
      </w:pPr>
      <w:r w:rsidRPr="00DD4084">
        <w:rPr>
          <w:rFonts w:eastAsia="Times New Roman"/>
          <w:sz w:val="20"/>
          <w:szCs w:val="20"/>
          <w:lang w:eastAsia="cs-CZ"/>
        </w:rPr>
        <w:t xml:space="preserve">Takto sjednaná odměna je konečná a jsou v ní zahrnuty veškeré náklady </w:t>
      </w:r>
      <w:r w:rsidR="00AA323C">
        <w:rPr>
          <w:rFonts w:eastAsia="Times New Roman"/>
          <w:sz w:val="20"/>
          <w:szCs w:val="20"/>
          <w:lang w:eastAsia="cs-CZ"/>
        </w:rPr>
        <w:t>Poskytovatel</w:t>
      </w:r>
      <w:r w:rsidR="001941B9">
        <w:rPr>
          <w:rFonts w:eastAsia="Times New Roman"/>
          <w:sz w:val="20"/>
          <w:szCs w:val="20"/>
          <w:lang w:eastAsia="cs-CZ"/>
        </w:rPr>
        <w:t>e</w:t>
      </w:r>
      <w:r w:rsidRPr="00DD4084">
        <w:rPr>
          <w:rFonts w:eastAsia="Times New Roman"/>
          <w:sz w:val="20"/>
          <w:szCs w:val="20"/>
          <w:lang w:eastAsia="cs-CZ"/>
        </w:rPr>
        <w:t xml:space="preserve"> nutné k plnění jeho smluvních povinností podle této smlouvy. Tato odměna je dohodnuta jako nejvýše přípustná a platí po celou dobu platnosti této smlouvy</w:t>
      </w:r>
      <w:r w:rsidR="00DD0ACB" w:rsidRPr="00DD4084">
        <w:rPr>
          <w:rFonts w:eastAsia="Times New Roman"/>
          <w:sz w:val="20"/>
          <w:szCs w:val="20"/>
          <w:lang w:eastAsia="cs-CZ"/>
        </w:rPr>
        <w:t xml:space="preserve">, vyjma </w:t>
      </w:r>
      <w:r w:rsidR="00D11FEB">
        <w:rPr>
          <w:rFonts w:eastAsia="Times New Roman"/>
          <w:sz w:val="20"/>
          <w:szCs w:val="20"/>
          <w:lang w:eastAsia="cs-CZ"/>
        </w:rPr>
        <w:t xml:space="preserve">dále uvedených </w:t>
      </w:r>
      <w:r w:rsidR="00DD0ACB" w:rsidRPr="00DD4084">
        <w:rPr>
          <w:rFonts w:eastAsia="Times New Roman"/>
          <w:sz w:val="20"/>
          <w:szCs w:val="20"/>
          <w:lang w:eastAsia="cs-CZ"/>
        </w:rPr>
        <w:t xml:space="preserve">nákladů </w:t>
      </w:r>
      <w:r w:rsidR="00D11FEB">
        <w:rPr>
          <w:rFonts w:eastAsia="Times New Roman"/>
          <w:sz w:val="20"/>
          <w:szCs w:val="20"/>
          <w:lang w:eastAsia="cs-CZ"/>
        </w:rPr>
        <w:t>(dále jen „</w:t>
      </w:r>
      <w:r w:rsidR="00D11FEB" w:rsidRPr="00D91258">
        <w:rPr>
          <w:rFonts w:eastAsia="Times New Roman"/>
          <w:b/>
          <w:bCs/>
          <w:sz w:val="20"/>
          <w:szCs w:val="20"/>
          <w:lang w:eastAsia="cs-CZ"/>
        </w:rPr>
        <w:t>Náklady</w:t>
      </w:r>
      <w:r w:rsidR="00D11FEB">
        <w:rPr>
          <w:rFonts w:eastAsia="Times New Roman"/>
          <w:sz w:val="20"/>
          <w:szCs w:val="20"/>
          <w:lang w:eastAsia="cs-CZ"/>
        </w:rPr>
        <w:t xml:space="preserve">“) </w:t>
      </w:r>
      <w:r w:rsidR="00DD0ACB" w:rsidRPr="00DD4084">
        <w:rPr>
          <w:rFonts w:eastAsia="Times New Roman"/>
          <w:sz w:val="20"/>
          <w:szCs w:val="20"/>
          <w:lang w:eastAsia="cs-CZ"/>
        </w:rPr>
        <w:t xml:space="preserve">vynaložených </w:t>
      </w:r>
      <w:r w:rsidR="00AA323C">
        <w:rPr>
          <w:rFonts w:eastAsia="Times New Roman"/>
          <w:sz w:val="20"/>
          <w:szCs w:val="20"/>
          <w:lang w:eastAsia="cs-CZ"/>
        </w:rPr>
        <w:t>Poskytovatel</w:t>
      </w:r>
      <w:r w:rsidR="00DD0ACB" w:rsidRPr="00DD4084">
        <w:rPr>
          <w:rFonts w:eastAsia="Times New Roman"/>
          <w:sz w:val="20"/>
          <w:szCs w:val="20"/>
          <w:lang w:eastAsia="cs-CZ"/>
        </w:rPr>
        <w:t>em na:</w:t>
      </w:r>
    </w:p>
    <w:p w14:paraId="270FEF88" w14:textId="45B1102D" w:rsidR="00DD0ACB" w:rsidRPr="00DD4084" w:rsidRDefault="00DD0ACB" w:rsidP="00D91258">
      <w:pPr>
        <w:pStyle w:val="Default"/>
        <w:widowControl w:val="0"/>
        <w:numPr>
          <w:ilvl w:val="1"/>
          <w:numId w:val="34"/>
        </w:numPr>
        <w:spacing w:before="160" w:line="276" w:lineRule="auto"/>
        <w:ind w:left="709" w:hanging="425"/>
        <w:jc w:val="both"/>
        <w:rPr>
          <w:sz w:val="20"/>
          <w:szCs w:val="20"/>
        </w:rPr>
      </w:pPr>
      <w:r w:rsidRPr="00DD4084">
        <w:rPr>
          <w:rFonts w:eastAsia="Times New Roman"/>
          <w:sz w:val="20"/>
          <w:szCs w:val="20"/>
          <w:lang w:eastAsia="cs-CZ"/>
        </w:rPr>
        <w:t>překladatele do cizojazyčných dokumentů,</w:t>
      </w:r>
      <w:r w:rsidR="000058F6">
        <w:rPr>
          <w:rFonts w:eastAsia="Times New Roman"/>
          <w:sz w:val="20"/>
          <w:szCs w:val="20"/>
          <w:lang w:eastAsia="cs-CZ"/>
        </w:rPr>
        <w:t xml:space="preserve"> pokud bude nezbytné zajištění úřední překladu;</w:t>
      </w:r>
    </w:p>
    <w:p w14:paraId="21F4482A" w14:textId="6A937A0F" w:rsidR="00DD0ACB" w:rsidRPr="00DD4084" w:rsidRDefault="00DD0ACB" w:rsidP="00D91258">
      <w:pPr>
        <w:pStyle w:val="Default"/>
        <w:widowControl w:val="0"/>
        <w:numPr>
          <w:ilvl w:val="1"/>
          <w:numId w:val="34"/>
        </w:numPr>
        <w:spacing w:before="160" w:line="276" w:lineRule="auto"/>
        <w:ind w:left="709" w:hanging="425"/>
        <w:jc w:val="both"/>
        <w:rPr>
          <w:sz w:val="20"/>
          <w:szCs w:val="20"/>
        </w:rPr>
      </w:pPr>
      <w:r w:rsidRPr="00DD4084">
        <w:rPr>
          <w:rFonts w:eastAsia="Times New Roman"/>
          <w:sz w:val="20"/>
          <w:szCs w:val="20"/>
          <w:lang w:eastAsia="cs-CZ"/>
        </w:rPr>
        <w:t>náklady na soudního znalce</w:t>
      </w:r>
      <w:r w:rsidR="007422E5">
        <w:rPr>
          <w:rFonts w:eastAsia="Times New Roman"/>
          <w:sz w:val="20"/>
          <w:szCs w:val="20"/>
          <w:lang w:eastAsia="cs-CZ"/>
        </w:rPr>
        <w:t>, pokud bude nezbytné zpracování znaleckého posudku</w:t>
      </w:r>
      <w:r w:rsidRPr="00DD4084">
        <w:rPr>
          <w:rFonts w:eastAsia="Times New Roman"/>
          <w:sz w:val="20"/>
          <w:szCs w:val="20"/>
          <w:lang w:eastAsia="cs-CZ"/>
        </w:rPr>
        <w:t>.</w:t>
      </w:r>
    </w:p>
    <w:p w14:paraId="00B43E10" w14:textId="77777777" w:rsidR="00DD0ACB" w:rsidRPr="00DD4084" w:rsidRDefault="00DD0ACB" w:rsidP="00DD0ACB">
      <w:pPr>
        <w:pStyle w:val="Default"/>
        <w:widowControl w:val="0"/>
        <w:spacing w:line="276" w:lineRule="auto"/>
        <w:ind w:left="720"/>
        <w:jc w:val="both"/>
        <w:rPr>
          <w:rFonts w:eastAsia="Times New Roman"/>
          <w:sz w:val="20"/>
          <w:szCs w:val="20"/>
          <w:lang w:eastAsia="cs-CZ"/>
        </w:rPr>
      </w:pPr>
    </w:p>
    <w:p w14:paraId="7298B93D" w14:textId="47198023" w:rsidR="00DD0ACB" w:rsidRPr="00DD4084" w:rsidRDefault="00DD0ACB" w:rsidP="00DD0ACB">
      <w:pPr>
        <w:pStyle w:val="Default"/>
        <w:widowControl w:val="0"/>
        <w:numPr>
          <w:ilvl w:val="0"/>
          <w:numId w:val="1"/>
        </w:numPr>
        <w:spacing w:line="276" w:lineRule="auto"/>
        <w:ind w:left="0" w:firstLine="0"/>
        <w:jc w:val="both"/>
        <w:rPr>
          <w:rFonts w:eastAsia="Times New Roman"/>
          <w:sz w:val="20"/>
          <w:szCs w:val="20"/>
          <w:lang w:eastAsia="cs-CZ"/>
        </w:rPr>
      </w:pPr>
      <w:r w:rsidRPr="00DD4084">
        <w:rPr>
          <w:rFonts w:eastAsia="Times New Roman"/>
          <w:sz w:val="20"/>
          <w:szCs w:val="20"/>
          <w:lang w:eastAsia="cs-CZ"/>
        </w:rPr>
        <w:t xml:space="preserve">Náklady je </w:t>
      </w:r>
      <w:r w:rsidR="00AA323C">
        <w:rPr>
          <w:rFonts w:eastAsia="Times New Roman"/>
          <w:sz w:val="20"/>
          <w:szCs w:val="20"/>
          <w:lang w:eastAsia="cs-CZ"/>
        </w:rPr>
        <w:t>Objednatel</w:t>
      </w:r>
      <w:r w:rsidRPr="00DD4084">
        <w:rPr>
          <w:rFonts w:eastAsia="Times New Roman"/>
          <w:sz w:val="20"/>
          <w:szCs w:val="20"/>
          <w:lang w:eastAsia="cs-CZ"/>
        </w:rPr>
        <w:t xml:space="preserve"> povinen uhradit</w:t>
      </w:r>
      <w:r w:rsidR="007422E5">
        <w:rPr>
          <w:rFonts w:eastAsia="Times New Roman"/>
          <w:sz w:val="20"/>
          <w:szCs w:val="20"/>
          <w:lang w:eastAsia="cs-CZ"/>
        </w:rPr>
        <w:t xml:space="preserve"> pouze tehdy</w:t>
      </w:r>
      <w:r w:rsidRPr="00DD4084">
        <w:rPr>
          <w:rFonts w:eastAsia="Times New Roman"/>
          <w:sz w:val="20"/>
          <w:szCs w:val="20"/>
          <w:lang w:eastAsia="cs-CZ"/>
        </w:rPr>
        <w:t xml:space="preserve">, pokud byly </w:t>
      </w:r>
      <w:r w:rsidR="007422E5">
        <w:rPr>
          <w:rFonts w:eastAsia="Times New Roman"/>
          <w:sz w:val="20"/>
          <w:szCs w:val="20"/>
          <w:lang w:eastAsia="cs-CZ"/>
        </w:rPr>
        <w:t xml:space="preserve">tyto </w:t>
      </w:r>
      <w:r w:rsidRPr="00DD4084">
        <w:rPr>
          <w:rFonts w:eastAsia="Times New Roman"/>
          <w:sz w:val="20"/>
          <w:szCs w:val="20"/>
          <w:lang w:eastAsia="cs-CZ"/>
        </w:rPr>
        <w:t xml:space="preserve">náklady </w:t>
      </w:r>
      <w:r w:rsidR="0024478A">
        <w:rPr>
          <w:rFonts w:eastAsia="Times New Roman"/>
          <w:sz w:val="20"/>
          <w:szCs w:val="20"/>
          <w:lang w:eastAsia="cs-CZ"/>
        </w:rPr>
        <w:t>Objednatel</w:t>
      </w:r>
      <w:r w:rsidR="0024478A" w:rsidRPr="00DD4084">
        <w:rPr>
          <w:rFonts w:eastAsia="Times New Roman"/>
          <w:sz w:val="20"/>
          <w:szCs w:val="20"/>
          <w:lang w:eastAsia="cs-CZ"/>
        </w:rPr>
        <w:t>em</w:t>
      </w:r>
      <w:r w:rsidR="0024478A">
        <w:rPr>
          <w:rFonts w:eastAsia="Times New Roman"/>
          <w:sz w:val="20"/>
          <w:szCs w:val="20"/>
          <w:lang w:eastAsia="cs-CZ"/>
        </w:rPr>
        <w:t xml:space="preserve"> </w:t>
      </w:r>
      <w:r w:rsidRPr="00DD4084">
        <w:rPr>
          <w:rFonts w:eastAsia="Times New Roman"/>
          <w:sz w:val="20"/>
          <w:szCs w:val="20"/>
          <w:lang w:eastAsia="cs-CZ"/>
        </w:rPr>
        <w:t xml:space="preserve">písemně </w:t>
      </w:r>
      <w:r w:rsidR="0024478A">
        <w:rPr>
          <w:rFonts w:eastAsia="Times New Roman"/>
          <w:sz w:val="20"/>
          <w:szCs w:val="20"/>
          <w:lang w:eastAsia="cs-CZ"/>
        </w:rPr>
        <w:t>odsouhlaseny</w:t>
      </w:r>
      <w:r w:rsidRPr="00DD4084">
        <w:rPr>
          <w:rFonts w:eastAsia="Times New Roman"/>
          <w:sz w:val="20"/>
          <w:szCs w:val="20"/>
          <w:lang w:eastAsia="cs-CZ"/>
        </w:rPr>
        <w:t xml:space="preserve">. </w:t>
      </w:r>
    </w:p>
    <w:p w14:paraId="48911E18" w14:textId="6D6B5B9B" w:rsidR="00DD0ACB" w:rsidRPr="00DD4084" w:rsidRDefault="00DD0ACB" w:rsidP="00DD0ACB">
      <w:pPr>
        <w:pStyle w:val="Default"/>
        <w:widowControl w:val="0"/>
        <w:spacing w:line="276" w:lineRule="auto"/>
        <w:jc w:val="both"/>
        <w:rPr>
          <w:rFonts w:eastAsia="Times New Roman"/>
          <w:sz w:val="20"/>
          <w:szCs w:val="20"/>
          <w:lang w:eastAsia="cs-CZ"/>
        </w:rPr>
      </w:pPr>
      <w:r w:rsidRPr="00DD4084">
        <w:rPr>
          <w:rFonts w:eastAsia="Times New Roman"/>
          <w:sz w:val="20"/>
          <w:szCs w:val="20"/>
          <w:lang w:eastAsia="cs-CZ"/>
        </w:rPr>
        <w:t xml:space="preserve">  </w:t>
      </w:r>
    </w:p>
    <w:p w14:paraId="6503C2C8" w14:textId="7DA61F5B" w:rsidR="00425ACC" w:rsidRPr="00DD4084" w:rsidRDefault="00425ACC" w:rsidP="00DD0ACB">
      <w:pPr>
        <w:pStyle w:val="Default"/>
        <w:widowControl w:val="0"/>
        <w:numPr>
          <w:ilvl w:val="0"/>
          <w:numId w:val="1"/>
        </w:numPr>
        <w:spacing w:line="276" w:lineRule="auto"/>
        <w:ind w:left="0" w:firstLine="0"/>
        <w:jc w:val="both"/>
        <w:rPr>
          <w:rFonts w:eastAsia="Times New Roman"/>
          <w:sz w:val="20"/>
          <w:szCs w:val="20"/>
          <w:lang w:eastAsia="cs-CZ"/>
        </w:rPr>
      </w:pPr>
      <w:r w:rsidRPr="00DD4084">
        <w:rPr>
          <w:rFonts w:eastAsia="Times New Roman"/>
          <w:sz w:val="20"/>
          <w:szCs w:val="20"/>
          <w:lang w:eastAsia="cs-CZ"/>
        </w:rPr>
        <w:lastRenderedPageBreak/>
        <w:t>K </w:t>
      </w:r>
      <w:r w:rsidR="0024478A">
        <w:rPr>
          <w:rFonts w:eastAsia="Times New Roman"/>
          <w:sz w:val="20"/>
          <w:szCs w:val="20"/>
          <w:lang w:eastAsia="cs-CZ"/>
        </w:rPr>
        <w:t>O</w:t>
      </w:r>
      <w:r w:rsidRPr="00DD4084">
        <w:rPr>
          <w:rFonts w:eastAsia="Times New Roman"/>
          <w:sz w:val="20"/>
          <w:szCs w:val="20"/>
          <w:lang w:eastAsia="cs-CZ"/>
        </w:rPr>
        <w:t xml:space="preserve">dměně </w:t>
      </w:r>
      <w:r w:rsidR="00D11FEB">
        <w:rPr>
          <w:rFonts w:eastAsia="Times New Roman"/>
          <w:sz w:val="20"/>
          <w:szCs w:val="20"/>
          <w:lang w:eastAsia="cs-CZ"/>
        </w:rPr>
        <w:t xml:space="preserve">a Nákladům </w:t>
      </w:r>
      <w:r w:rsidRPr="00DD4084">
        <w:rPr>
          <w:rFonts w:eastAsia="Times New Roman"/>
          <w:sz w:val="20"/>
          <w:szCs w:val="20"/>
          <w:lang w:eastAsia="cs-CZ"/>
        </w:rPr>
        <w:t xml:space="preserve">je </w:t>
      </w:r>
      <w:r w:rsidR="00AA323C">
        <w:rPr>
          <w:rFonts w:eastAsia="Times New Roman"/>
          <w:sz w:val="20"/>
          <w:szCs w:val="20"/>
          <w:lang w:eastAsia="cs-CZ"/>
        </w:rPr>
        <w:t>Poskytovatel</w:t>
      </w:r>
      <w:r w:rsidRPr="00DD4084">
        <w:rPr>
          <w:rFonts w:eastAsia="Times New Roman"/>
          <w:sz w:val="20"/>
          <w:szCs w:val="20"/>
          <w:lang w:eastAsia="cs-CZ"/>
        </w:rPr>
        <w:t xml:space="preserve"> oprávněn účtovat také daň z přidané hodnoty (DPH) v zákonem stanovené sazbě. </w:t>
      </w:r>
    </w:p>
    <w:p w14:paraId="709D2E07" w14:textId="77777777" w:rsidR="009643B9" w:rsidRPr="00DD4084" w:rsidRDefault="009643B9" w:rsidP="009643B9">
      <w:pPr>
        <w:pStyle w:val="Default"/>
        <w:widowControl w:val="0"/>
        <w:spacing w:line="276" w:lineRule="auto"/>
        <w:jc w:val="both"/>
        <w:rPr>
          <w:sz w:val="20"/>
          <w:szCs w:val="20"/>
        </w:rPr>
      </w:pPr>
    </w:p>
    <w:p w14:paraId="48EFF7BB" w14:textId="690DEAD4" w:rsidR="009643B9" w:rsidRPr="00DD4084" w:rsidRDefault="009643B9" w:rsidP="009643B9">
      <w:pPr>
        <w:pStyle w:val="Default"/>
        <w:widowControl w:val="0"/>
        <w:numPr>
          <w:ilvl w:val="0"/>
          <w:numId w:val="1"/>
        </w:numPr>
        <w:spacing w:line="276" w:lineRule="auto"/>
        <w:ind w:left="0" w:firstLine="0"/>
        <w:jc w:val="both"/>
        <w:rPr>
          <w:sz w:val="20"/>
          <w:szCs w:val="20"/>
        </w:rPr>
      </w:pPr>
      <w:r w:rsidRPr="00DD4084">
        <w:rPr>
          <w:rFonts w:eastAsia="Times New Roman"/>
          <w:sz w:val="20"/>
          <w:szCs w:val="20"/>
          <w:lang w:eastAsia="cs-CZ"/>
        </w:rPr>
        <w:t xml:space="preserve">Smluvní strany se dohodly, že </w:t>
      </w:r>
      <w:r w:rsidR="00DD0ACB" w:rsidRPr="00DD4084">
        <w:rPr>
          <w:rFonts w:eastAsia="Times New Roman"/>
          <w:sz w:val="20"/>
          <w:szCs w:val="20"/>
          <w:lang w:eastAsia="cs-CZ"/>
        </w:rPr>
        <w:t xml:space="preserve">platby </w:t>
      </w:r>
      <w:r w:rsidR="00D11FEB">
        <w:rPr>
          <w:rFonts w:eastAsia="Times New Roman"/>
          <w:sz w:val="20"/>
          <w:szCs w:val="20"/>
          <w:lang w:eastAsia="cs-CZ"/>
        </w:rPr>
        <w:t xml:space="preserve">Odměny </w:t>
      </w:r>
      <w:r w:rsidR="00262138" w:rsidRPr="00DD4084">
        <w:rPr>
          <w:rFonts w:eastAsia="Times New Roman"/>
          <w:sz w:val="20"/>
          <w:szCs w:val="20"/>
          <w:lang w:eastAsia="cs-CZ"/>
        </w:rPr>
        <w:t>budou vypláceny v měsíčních platbách podle předem sjednaného rozpisu plateb</w:t>
      </w:r>
      <w:r w:rsidRPr="00DD4084">
        <w:rPr>
          <w:rFonts w:eastAsia="Times New Roman"/>
          <w:sz w:val="20"/>
          <w:szCs w:val="20"/>
          <w:lang w:eastAsia="cs-CZ"/>
        </w:rPr>
        <w:t>.</w:t>
      </w:r>
    </w:p>
    <w:p w14:paraId="38FFAA49" w14:textId="77777777" w:rsidR="009643B9" w:rsidRPr="00D91258" w:rsidRDefault="009643B9" w:rsidP="009643B9">
      <w:pPr>
        <w:pStyle w:val="Odstavecseseznamem"/>
        <w:widowControl w:val="0"/>
        <w:spacing w:after="0" w:line="276" w:lineRule="auto"/>
        <w:contextualSpacing w:val="0"/>
        <w:rPr>
          <w:rFonts w:ascii="Arial" w:eastAsia="Times New Roman" w:hAnsi="Arial" w:cs="Arial"/>
          <w:sz w:val="20"/>
          <w:szCs w:val="20"/>
          <w:lang w:eastAsia="cs-CZ"/>
        </w:rPr>
      </w:pPr>
    </w:p>
    <w:p w14:paraId="7F5D1162" w14:textId="40855C79" w:rsidR="009643B9" w:rsidRPr="00DD4084" w:rsidRDefault="009643B9" w:rsidP="009643B9">
      <w:pPr>
        <w:pStyle w:val="Default"/>
        <w:widowControl w:val="0"/>
        <w:numPr>
          <w:ilvl w:val="0"/>
          <w:numId w:val="1"/>
        </w:numPr>
        <w:spacing w:line="276" w:lineRule="auto"/>
        <w:ind w:left="0" w:firstLine="0"/>
        <w:jc w:val="both"/>
        <w:rPr>
          <w:sz w:val="20"/>
          <w:szCs w:val="20"/>
        </w:rPr>
      </w:pPr>
      <w:r w:rsidRPr="00DD4084">
        <w:rPr>
          <w:rFonts w:eastAsia="Times New Roman"/>
          <w:sz w:val="20"/>
          <w:szCs w:val="20"/>
          <w:lang w:eastAsia="cs-CZ"/>
        </w:rPr>
        <w:t xml:space="preserve">Podkladem pro úhradu sjednané Odměny či její části bude vždy faktura vystavená </w:t>
      </w:r>
      <w:r w:rsidR="00AA323C">
        <w:rPr>
          <w:rFonts w:eastAsia="Times New Roman"/>
          <w:sz w:val="20"/>
          <w:szCs w:val="20"/>
          <w:lang w:eastAsia="cs-CZ"/>
        </w:rPr>
        <w:t>Poskytovatel</w:t>
      </w:r>
      <w:r w:rsidR="00262138" w:rsidRPr="00DD4084">
        <w:rPr>
          <w:rFonts w:eastAsia="Times New Roman"/>
          <w:sz w:val="20"/>
          <w:szCs w:val="20"/>
          <w:lang w:eastAsia="cs-CZ"/>
        </w:rPr>
        <w:t>em</w:t>
      </w:r>
      <w:r w:rsidRPr="00DD4084">
        <w:rPr>
          <w:rFonts w:eastAsia="Times New Roman"/>
          <w:sz w:val="20"/>
          <w:szCs w:val="20"/>
          <w:lang w:eastAsia="cs-CZ"/>
        </w:rPr>
        <w:t xml:space="preserve">. </w:t>
      </w:r>
      <w:r w:rsidRPr="00DD4084">
        <w:rPr>
          <w:sz w:val="20"/>
          <w:szCs w:val="20"/>
        </w:rPr>
        <w:t>Faktura musí obsahovat náležitosti daňového dokladu dle zákona č. 235/2004 Sb., o dani z přidané hodnoty, v</w:t>
      </w:r>
      <w:r w:rsidR="000E7F52">
        <w:rPr>
          <w:sz w:val="20"/>
          <w:szCs w:val="20"/>
        </w:rPr>
        <w:t xml:space="preserve"> platném a účinném </w:t>
      </w:r>
      <w:r w:rsidRPr="00DD4084">
        <w:rPr>
          <w:sz w:val="20"/>
          <w:szCs w:val="20"/>
        </w:rPr>
        <w:t>znění</w:t>
      </w:r>
      <w:r w:rsidR="000E7F52">
        <w:rPr>
          <w:sz w:val="20"/>
          <w:szCs w:val="20"/>
        </w:rPr>
        <w:t xml:space="preserve"> (dále jen „</w:t>
      </w:r>
      <w:r w:rsidR="000E7F52" w:rsidRPr="00D91258">
        <w:rPr>
          <w:b/>
          <w:bCs/>
          <w:sz w:val="20"/>
          <w:szCs w:val="20"/>
        </w:rPr>
        <w:t>zákon o DPH</w:t>
      </w:r>
      <w:r w:rsidR="000E7F52">
        <w:rPr>
          <w:sz w:val="20"/>
          <w:szCs w:val="20"/>
        </w:rPr>
        <w:t>“)</w:t>
      </w:r>
      <w:r w:rsidRPr="00DD4084">
        <w:rPr>
          <w:sz w:val="20"/>
          <w:szCs w:val="20"/>
        </w:rPr>
        <w:t xml:space="preserve">, především pak označení faktury a její evidenční číslo, název, sídlo a identifikační číslo </w:t>
      </w:r>
      <w:r w:rsidR="00AA323C">
        <w:rPr>
          <w:sz w:val="20"/>
          <w:szCs w:val="20"/>
        </w:rPr>
        <w:t>Objednatel</w:t>
      </w:r>
      <w:r w:rsidR="001941B9">
        <w:rPr>
          <w:sz w:val="20"/>
          <w:szCs w:val="20"/>
        </w:rPr>
        <w:t>e</w:t>
      </w:r>
      <w:r w:rsidRPr="00DD4084">
        <w:rPr>
          <w:sz w:val="20"/>
          <w:szCs w:val="20"/>
        </w:rPr>
        <w:t xml:space="preserve"> a </w:t>
      </w:r>
      <w:r w:rsidR="00AA323C">
        <w:rPr>
          <w:sz w:val="20"/>
          <w:szCs w:val="20"/>
        </w:rPr>
        <w:t>Poskytovatel</w:t>
      </w:r>
      <w:r w:rsidR="001941B9">
        <w:rPr>
          <w:sz w:val="20"/>
          <w:szCs w:val="20"/>
        </w:rPr>
        <w:t>e</w:t>
      </w:r>
      <w:r w:rsidRPr="00DD4084">
        <w:rPr>
          <w:sz w:val="20"/>
          <w:szCs w:val="20"/>
        </w:rPr>
        <w:t xml:space="preserve">, den vystavení faktury, datum její splatnosti a datum uskutečnění zdanitelného plnění, fakturovanou cenu bez DPH, vypočtenou DPH a fakturovanou cenu včetně DPH (pokud je </w:t>
      </w:r>
      <w:r w:rsidR="00AA323C">
        <w:rPr>
          <w:sz w:val="20"/>
          <w:szCs w:val="20"/>
        </w:rPr>
        <w:t>Poskytovatel</w:t>
      </w:r>
      <w:r w:rsidRPr="00DD4084">
        <w:rPr>
          <w:sz w:val="20"/>
          <w:szCs w:val="20"/>
        </w:rPr>
        <w:t xml:space="preserve"> plátcem DPH), označení bankovního účtu, na který má být splacena, a specifikaci fakturované části Odměny</w:t>
      </w:r>
      <w:r w:rsidR="000E7F52">
        <w:rPr>
          <w:sz w:val="20"/>
          <w:szCs w:val="20"/>
        </w:rPr>
        <w:t>, popř Nákladů</w:t>
      </w:r>
      <w:r w:rsidRPr="00DD4084">
        <w:rPr>
          <w:sz w:val="20"/>
          <w:szCs w:val="20"/>
        </w:rPr>
        <w:t>.</w:t>
      </w:r>
      <w:r w:rsidR="00391EDA" w:rsidRPr="00DD4084">
        <w:rPr>
          <w:sz w:val="20"/>
          <w:szCs w:val="20"/>
        </w:rPr>
        <w:t xml:space="preserve"> Faktura dále bude obsahovat </w:t>
      </w:r>
      <w:r w:rsidR="000E7F52">
        <w:rPr>
          <w:sz w:val="20"/>
          <w:szCs w:val="20"/>
        </w:rPr>
        <w:t>formulaci:</w:t>
      </w:r>
      <w:r w:rsidR="00391EDA" w:rsidRPr="00DD4084">
        <w:rPr>
          <w:sz w:val="20"/>
          <w:szCs w:val="20"/>
        </w:rPr>
        <w:t xml:space="preserve"> „</w:t>
      </w:r>
      <w:r w:rsidR="00391EDA" w:rsidRPr="00D91258">
        <w:rPr>
          <w:i/>
          <w:iCs/>
          <w:sz w:val="20"/>
          <w:szCs w:val="20"/>
        </w:rPr>
        <w:t xml:space="preserve">Stezka pro chodce a cyklisty kolem ZŠ Jablunkov a stezka pro chodce a cyklisty kolem hotelu </w:t>
      </w:r>
      <w:proofErr w:type="spellStart"/>
      <w:r w:rsidR="00391EDA" w:rsidRPr="00D91258">
        <w:rPr>
          <w:i/>
          <w:iCs/>
          <w:sz w:val="20"/>
          <w:szCs w:val="20"/>
        </w:rPr>
        <w:t>Ameryka</w:t>
      </w:r>
      <w:proofErr w:type="spellEnd"/>
      <w:r w:rsidR="00391EDA" w:rsidRPr="00D91258">
        <w:rPr>
          <w:i/>
          <w:iCs/>
          <w:sz w:val="20"/>
          <w:szCs w:val="20"/>
        </w:rPr>
        <w:t xml:space="preserve">, </w:t>
      </w:r>
      <w:proofErr w:type="gramStart"/>
      <w:r w:rsidR="00391EDA" w:rsidRPr="00D91258">
        <w:rPr>
          <w:i/>
          <w:iCs/>
          <w:sz w:val="20"/>
          <w:szCs w:val="20"/>
        </w:rPr>
        <w:t>Jablunkov ,</w:t>
      </w:r>
      <w:proofErr w:type="gramEnd"/>
      <w:r w:rsidR="00391EDA" w:rsidRPr="00D91258">
        <w:rPr>
          <w:i/>
          <w:iCs/>
          <w:sz w:val="20"/>
          <w:szCs w:val="20"/>
        </w:rPr>
        <w:t xml:space="preserve"> </w:t>
      </w:r>
      <w:proofErr w:type="spellStart"/>
      <w:r w:rsidR="00391EDA" w:rsidRPr="00D91258">
        <w:rPr>
          <w:i/>
          <w:iCs/>
          <w:sz w:val="20"/>
          <w:szCs w:val="20"/>
        </w:rPr>
        <w:t>reg</w:t>
      </w:r>
      <w:proofErr w:type="spellEnd"/>
      <w:r w:rsidR="00391EDA" w:rsidRPr="00D91258">
        <w:rPr>
          <w:i/>
          <w:iCs/>
          <w:sz w:val="20"/>
          <w:szCs w:val="20"/>
        </w:rPr>
        <w:t>. č. CZ.06.06.01/00/22_035/0002830 je podpořen z fondů EU</w:t>
      </w:r>
      <w:r w:rsidR="00391EDA" w:rsidRPr="00DD4084">
        <w:rPr>
          <w:sz w:val="20"/>
          <w:szCs w:val="20"/>
        </w:rPr>
        <w:t>“.</w:t>
      </w:r>
    </w:p>
    <w:p w14:paraId="3070EB57" w14:textId="77777777" w:rsidR="009643B9" w:rsidRPr="00D91258" w:rsidRDefault="009643B9" w:rsidP="009643B9">
      <w:pPr>
        <w:pStyle w:val="Odstavecseseznamem"/>
        <w:widowControl w:val="0"/>
        <w:spacing w:after="0" w:line="276" w:lineRule="auto"/>
        <w:contextualSpacing w:val="0"/>
        <w:rPr>
          <w:rFonts w:ascii="Arial" w:hAnsi="Arial" w:cs="Arial"/>
          <w:sz w:val="20"/>
          <w:szCs w:val="20"/>
        </w:rPr>
      </w:pPr>
    </w:p>
    <w:p w14:paraId="6D25A128" w14:textId="52C0530C" w:rsidR="009643B9" w:rsidRPr="00DD4084" w:rsidRDefault="009643B9" w:rsidP="009643B9">
      <w:pPr>
        <w:pStyle w:val="Default"/>
        <w:widowControl w:val="0"/>
        <w:numPr>
          <w:ilvl w:val="0"/>
          <w:numId w:val="1"/>
        </w:numPr>
        <w:spacing w:line="276" w:lineRule="auto"/>
        <w:ind w:left="0" w:firstLine="0"/>
        <w:jc w:val="both"/>
        <w:rPr>
          <w:sz w:val="20"/>
          <w:szCs w:val="20"/>
        </w:rPr>
      </w:pPr>
      <w:r w:rsidRPr="00DD4084">
        <w:rPr>
          <w:sz w:val="20"/>
          <w:szCs w:val="20"/>
        </w:rPr>
        <w:t xml:space="preserve">Pokud faktura nebude obsahovat </w:t>
      </w:r>
      <w:r w:rsidR="00422CA5" w:rsidRPr="00DD4084">
        <w:rPr>
          <w:sz w:val="20"/>
          <w:szCs w:val="20"/>
        </w:rPr>
        <w:t>všechny s</w:t>
      </w:r>
      <w:r w:rsidRPr="00DD4084">
        <w:rPr>
          <w:sz w:val="20"/>
          <w:szCs w:val="20"/>
        </w:rPr>
        <w:t>t</w:t>
      </w:r>
      <w:r w:rsidR="00422CA5" w:rsidRPr="00DD4084">
        <w:rPr>
          <w:sz w:val="20"/>
          <w:szCs w:val="20"/>
        </w:rPr>
        <w:t>an</w:t>
      </w:r>
      <w:r w:rsidRPr="00DD4084">
        <w:rPr>
          <w:sz w:val="20"/>
          <w:szCs w:val="20"/>
        </w:rPr>
        <w:t>o</w:t>
      </w:r>
      <w:r w:rsidR="00422CA5" w:rsidRPr="00DD4084">
        <w:rPr>
          <w:sz w:val="20"/>
          <w:szCs w:val="20"/>
        </w:rPr>
        <w:t>vené</w:t>
      </w:r>
      <w:r w:rsidRPr="00DD4084">
        <w:rPr>
          <w:sz w:val="20"/>
          <w:szCs w:val="20"/>
        </w:rPr>
        <w:t xml:space="preserve"> náležitosti nebo bude-li obsahovat nesprávné údaje, je </w:t>
      </w:r>
      <w:r w:rsidR="00AA323C">
        <w:rPr>
          <w:sz w:val="20"/>
          <w:szCs w:val="20"/>
        </w:rPr>
        <w:t>Objednatel</w:t>
      </w:r>
      <w:r w:rsidR="00262138" w:rsidRPr="00DD4084">
        <w:rPr>
          <w:sz w:val="20"/>
          <w:szCs w:val="20"/>
        </w:rPr>
        <w:t xml:space="preserve"> </w:t>
      </w:r>
      <w:r w:rsidRPr="00DD4084">
        <w:rPr>
          <w:sz w:val="20"/>
          <w:szCs w:val="20"/>
        </w:rPr>
        <w:t xml:space="preserve">oprávněn fakturu vrátit </w:t>
      </w:r>
      <w:r w:rsidR="001941B9">
        <w:rPr>
          <w:sz w:val="20"/>
          <w:szCs w:val="20"/>
        </w:rPr>
        <w:t>Poskytovateli</w:t>
      </w:r>
      <w:r w:rsidRPr="00DD4084">
        <w:rPr>
          <w:sz w:val="20"/>
          <w:szCs w:val="20"/>
        </w:rPr>
        <w:t xml:space="preserve"> k opravě nebo doplnění. Doba splatnosti </w:t>
      </w:r>
      <w:r w:rsidR="00422CA5" w:rsidRPr="00DD4084">
        <w:rPr>
          <w:sz w:val="20"/>
          <w:szCs w:val="20"/>
        </w:rPr>
        <w:t xml:space="preserve">faktury v takovém případě </w:t>
      </w:r>
      <w:r w:rsidRPr="00DD4084">
        <w:rPr>
          <w:sz w:val="20"/>
          <w:szCs w:val="20"/>
        </w:rPr>
        <w:t xml:space="preserve">začíná běžet až ode dne doručení opravené faktury </w:t>
      </w:r>
      <w:r w:rsidR="00AA323C">
        <w:rPr>
          <w:sz w:val="20"/>
          <w:szCs w:val="20"/>
        </w:rPr>
        <w:t>Objednatel</w:t>
      </w:r>
      <w:r w:rsidR="000E7F52">
        <w:rPr>
          <w:sz w:val="20"/>
          <w:szCs w:val="20"/>
        </w:rPr>
        <w:t>i</w:t>
      </w:r>
      <w:r w:rsidRPr="00DD4084">
        <w:rPr>
          <w:sz w:val="20"/>
          <w:szCs w:val="20"/>
        </w:rPr>
        <w:t>.</w:t>
      </w:r>
    </w:p>
    <w:p w14:paraId="57A470F1" w14:textId="77777777" w:rsidR="009643B9" w:rsidRPr="00D91258" w:rsidRDefault="009643B9" w:rsidP="009643B9">
      <w:pPr>
        <w:pStyle w:val="Odstavecseseznamem"/>
        <w:widowControl w:val="0"/>
        <w:spacing w:after="0" w:line="276" w:lineRule="auto"/>
        <w:contextualSpacing w:val="0"/>
        <w:rPr>
          <w:rFonts w:ascii="Arial" w:hAnsi="Arial" w:cs="Arial"/>
          <w:sz w:val="20"/>
          <w:szCs w:val="20"/>
        </w:rPr>
      </w:pPr>
    </w:p>
    <w:p w14:paraId="701E2D50" w14:textId="51B5E001" w:rsidR="009643B9" w:rsidRPr="00DD4084" w:rsidRDefault="009643B9" w:rsidP="009643B9">
      <w:pPr>
        <w:pStyle w:val="Default"/>
        <w:widowControl w:val="0"/>
        <w:numPr>
          <w:ilvl w:val="0"/>
          <w:numId w:val="1"/>
        </w:numPr>
        <w:spacing w:line="276" w:lineRule="auto"/>
        <w:ind w:left="0" w:firstLine="0"/>
        <w:jc w:val="both"/>
        <w:rPr>
          <w:sz w:val="20"/>
          <w:szCs w:val="20"/>
        </w:rPr>
      </w:pPr>
      <w:r w:rsidRPr="00DD4084">
        <w:rPr>
          <w:sz w:val="20"/>
          <w:szCs w:val="20"/>
        </w:rPr>
        <w:t xml:space="preserve">Pokud bude </w:t>
      </w:r>
      <w:r w:rsidR="00AA323C">
        <w:rPr>
          <w:sz w:val="20"/>
          <w:szCs w:val="20"/>
        </w:rPr>
        <w:t>Objednatel</w:t>
      </w:r>
      <w:r w:rsidRPr="00DD4084">
        <w:rPr>
          <w:sz w:val="20"/>
          <w:szCs w:val="20"/>
        </w:rPr>
        <w:t xml:space="preserve"> v prodlení s úhradou faktury proti sjednanému termínu, je povinen zaplatit </w:t>
      </w:r>
      <w:r w:rsidR="001941B9">
        <w:rPr>
          <w:sz w:val="20"/>
          <w:szCs w:val="20"/>
        </w:rPr>
        <w:t>Poskytovateli</w:t>
      </w:r>
      <w:r w:rsidRPr="00DD4084">
        <w:rPr>
          <w:sz w:val="20"/>
          <w:szCs w:val="20"/>
        </w:rPr>
        <w:t xml:space="preserve"> úrok z prodlení v zákonné výši. </w:t>
      </w:r>
    </w:p>
    <w:p w14:paraId="50BD4A93" w14:textId="77777777" w:rsidR="009643B9" w:rsidRPr="00D91258" w:rsidRDefault="009643B9" w:rsidP="009643B9">
      <w:pPr>
        <w:pStyle w:val="Odstavecseseznamem"/>
        <w:widowControl w:val="0"/>
        <w:spacing w:after="0" w:line="276" w:lineRule="auto"/>
        <w:contextualSpacing w:val="0"/>
        <w:rPr>
          <w:rFonts w:ascii="Arial" w:eastAsia="Times New Roman" w:hAnsi="Arial" w:cs="Arial"/>
          <w:sz w:val="20"/>
          <w:szCs w:val="20"/>
          <w:lang w:eastAsia="cs-CZ"/>
        </w:rPr>
      </w:pPr>
    </w:p>
    <w:p w14:paraId="16A5EDD5" w14:textId="3C4F1227" w:rsidR="00924ADB" w:rsidRPr="00DD4084" w:rsidRDefault="009643B9" w:rsidP="00BC2FC7">
      <w:pPr>
        <w:pStyle w:val="Default"/>
        <w:widowControl w:val="0"/>
        <w:numPr>
          <w:ilvl w:val="0"/>
          <w:numId w:val="1"/>
        </w:numPr>
        <w:spacing w:line="276" w:lineRule="auto"/>
        <w:ind w:left="0" w:firstLine="0"/>
        <w:jc w:val="both"/>
        <w:rPr>
          <w:sz w:val="20"/>
          <w:szCs w:val="20"/>
        </w:rPr>
      </w:pPr>
      <w:r w:rsidRPr="00DD4084">
        <w:rPr>
          <w:rFonts w:eastAsia="Times New Roman"/>
          <w:sz w:val="20"/>
          <w:szCs w:val="20"/>
          <w:lang w:eastAsia="cs-CZ"/>
        </w:rPr>
        <w:t xml:space="preserve">Lhůta splatnosti faktury je dohodou stanovena na </w:t>
      </w:r>
      <w:r w:rsidR="00924ADB" w:rsidRPr="00DD4084">
        <w:rPr>
          <w:rFonts w:eastAsia="Times New Roman"/>
          <w:sz w:val="20"/>
          <w:szCs w:val="20"/>
          <w:u w:val="single"/>
          <w:lang w:eastAsia="cs-CZ"/>
        </w:rPr>
        <w:t>třicet (</w:t>
      </w:r>
      <w:r w:rsidRPr="00DD4084">
        <w:rPr>
          <w:rFonts w:eastAsia="Times New Roman"/>
          <w:bCs/>
          <w:sz w:val="20"/>
          <w:szCs w:val="20"/>
          <w:u w:val="single"/>
          <w:lang w:eastAsia="cs-CZ"/>
        </w:rPr>
        <w:t>30</w:t>
      </w:r>
      <w:r w:rsidR="00924ADB" w:rsidRPr="00DD4084">
        <w:rPr>
          <w:rFonts w:eastAsia="Times New Roman"/>
          <w:bCs/>
          <w:sz w:val="20"/>
          <w:szCs w:val="20"/>
          <w:u w:val="single"/>
          <w:lang w:eastAsia="cs-CZ"/>
        </w:rPr>
        <w:t>)</w:t>
      </w:r>
      <w:r w:rsidRPr="00DD4084">
        <w:rPr>
          <w:rFonts w:eastAsia="Times New Roman"/>
          <w:bCs/>
          <w:sz w:val="20"/>
          <w:szCs w:val="20"/>
          <w:u w:val="single"/>
          <w:lang w:eastAsia="cs-CZ"/>
        </w:rPr>
        <w:t xml:space="preserve"> dnů</w:t>
      </w:r>
      <w:r w:rsidRPr="00DD4084">
        <w:rPr>
          <w:rFonts w:eastAsia="Times New Roman"/>
          <w:sz w:val="20"/>
          <w:szCs w:val="20"/>
          <w:lang w:eastAsia="cs-CZ"/>
        </w:rPr>
        <w:t xml:space="preserve"> o</w:t>
      </w:r>
      <w:r w:rsidR="00924ADB" w:rsidRPr="00DD4084">
        <w:rPr>
          <w:rFonts w:eastAsia="Times New Roman"/>
          <w:sz w:val="20"/>
          <w:szCs w:val="20"/>
          <w:lang w:eastAsia="cs-CZ"/>
        </w:rPr>
        <w:t>d</w:t>
      </w:r>
      <w:r w:rsidRPr="00DD4084">
        <w:rPr>
          <w:rFonts w:eastAsia="Times New Roman"/>
          <w:sz w:val="20"/>
          <w:szCs w:val="20"/>
          <w:lang w:eastAsia="cs-CZ"/>
        </w:rPr>
        <w:t xml:space="preserve"> doručení </w:t>
      </w:r>
      <w:r w:rsidR="00924ADB" w:rsidRPr="00DD4084">
        <w:rPr>
          <w:rFonts w:eastAsia="Times New Roman"/>
          <w:sz w:val="20"/>
          <w:szCs w:val="20"/>
          <w:lang w:eastAsia="cs-CZ"/>
        </w:rPr>
        <w:t xml:space="preserve">faktury </w:t>
      </w:r>
      <w:r w:rsidR="000E7F52">
        <w:rPr>
          <w:rFonts w:eastAsia="Times New Roman"/>
          <w:sz w:val="20"/>
          <w:szCs w:val="20"/>
          <w:lang w:eastAsia="cs-CZ"/>
        </w:rPr>
        <w:t>Objednateli</w:t>
      </w:r>
      <w:r w:rsidRPr="00DD4084">
        <w:rPr>
          <w:rFonts w:eastAsia="Times New Roman"/>
          <w:sz w:val="20"/>
          <w:szCs w:val="20"/>
          <w:lang w:eastAsia="cs-CZ"/>
        </w:rPr>
        <w:t>. Stejný termín splatnosti bude platit také při placení jiných plateb realizovaných mezi účastníky této smlouvy v souvislosti s předmětem této smlouvy (například úroků z prodlení, smluvních pokut či náhrady škody a jiných).</w:t>
      </w:r>
    </w:p>
    <w:p w14:paraId="76A1C916" w14:textId="77777777" w:rsidR="00924ADB" w:rsidRPr="00DD4084" w:rsidRDefault="00924ADB" w:rsidP="00924ADB">
      <w:pPr>
        <w:pStyle w:val="Odstavecseseznamem"/>
        <w:widowControl w:val="0"/>
        <w:spacing w:after="0" w:line="276" w:lineRule="auto"/>
        <w:contextualSpacing w:val="0"/>
        <w:rPr>
          <w:rFonts w:ascii="Arial" w:hAnsi="Arial" w:cs="Arial"/>
          <w:sz w:val="20"/>
          <w:szCs w:val="20"/>
        </w:rPr>
      </w:pPr>
    </w:p>
    <w:p w14:paraId="35533C93" w14:textId="6D7BD925" w:rsidR="00924ADB" w:rsidRPr="00DD4084" w:rsidRDefault="00F0385C" w:rsidP="00924ADB">
      <w:pPr>
        <w:pStyle w:val="Default"/>
        <w:widowControl w:val="0"/>
        <w:numPr>
          <w:ilvl w:val="0"/>
          <w:numId w:val="1"/>
        </w:numPr>
        <w:spacing w:line="276" w:lineRule="auto"/>
        <w:ind w:left="0" w:firstLine="0"/>
        <w:jc w:val="both"/>
        <w:rPr>
          <w:sz w:val="20"/>
          <w:szCs w:val="20"/>
        </w:rPr>
      </w:pPr>
      <w:r w:rsidRPr="00DD4084">
        <w:rPr>
          <w:sz w:val="20"/>
          <w:szCs w:val="20"/>
        </w:rPr>
        <w:t xml:space="preserve">Smluvní strany se dohodly, že </w:t>
      </w:r>
      <w:r w:rsidR="00AA323C">
        <w:rPr>
          <w:sz w:val="20"/>
          <w:szCs w:val="20"/>
        </w:rPr>
        <w:t>Poskytovatel</w:t>
      </w:r>
      <w:r w:rsidRPr="00DD4084">
        <w:rPr>
          <w:sz w:val="20"/>
          <w:szCs w:val="20"/>
        </w:rPr>
        <w:t xml:space="preserve"> bude ve smlouvě a v dokladech při platebním styku s </w:t>
      </w:r>
      <w:r w:rsidR="00AA323C">
        <w:rPr>
          <w:sz w:val="20"/>
          <w:szCs w:val="20"/>
        </w:rPr>
        <w:t>Objednatel</w:t>
      </w:r>
      <w:r w:rsidR="00262138" w:rsidRPr="00DD4084">
        <w:rPr>
          <w:sz w:val="20"/>
          <w:szCs w:val="20"/>
        </w:rPr>
        <w:t>em</w:t>
      </w:r>
      <w:r w:rsidRPr="00DD4084">
        <w:rPr>
          <w:sz w:val="20"/>
          <w:szCs w:val="20"/>
        </w:rPr>
        <w:t xml:space="preserve"> užívat číslo účtu uveřejněné dle § 98 </w:t>
      </w:r>
      <w:r w:rsidR="00924ADB" w:rsidRPr="00DD4084">
        <w:rPr>
          <w:sz w:val="20"/>
          <w:szCs w:val="20"/>
        </w:rPr>
        <w:t xml:space="preserve">zákona </w:t>
      </w:r>
      <w:r w:rsidR="00BA35BA">
        <w:rPr>
          <w:sz w:val="20"/>
          <w:szCs w:val="20"/>
        </w:rPr>
        <w:t>o DPH</w:t>
      </w:r>
      <w:r w:rsidR="00924ADB" w:rsidRPr="00DD4084">
        <w:rPr>
          <w:sz w:val="20"/>
          <w:szCs w:val="20"/>
        </w:rPr>
        <w:t xml:space="preserve">. </w:t>
      </w:r>
    </w:p>
    <w:p w14:paraId="56E3ED53" w14:textId="77777777" w:rsidR="003E5501" w:rsidRDefault="003E5501" w:rsidP="00262138">
      <w:pPr>
        <w:widowControl w:val="0"/>
        <w:spacing w:after="0" w:line="276" w:lineRule="auto"/>
        <w:rPr>
          <w:rFonts w:ascii="Arial" w:hAnsi="Arial" w:cs="Arial"/>
          <w:sz w:val="20"/>
          <w:szCs w:val="20"/>
        </w:rPr>
      </w:pPr>
    </w:p>
    <w:p w14:paraId="4AFB825D" w14:textId="77777777" w:rsidR="000E7F52" w:rsidRPr="00DD4084" w:rsidRDefault="000E7F52" w:rsidP="00262138">
      <w:pPr>
        <w:widowControl w:val="0"/>
        <w:spacing w:after="0" w:line="276" w:lineRule="auto"/>
        <w:rPr>
          <w:rFonts w:ascii="Arial" w:hAnsi="Arial" w:cs="Arial"/>
          <w:sz w:val="20"/>
          <w:szCs w:val="20"/>
        </w:rPr>
      </w:pPr>
    </w:p>
    <w:p w14:paraId="736376B1" w14:textId="2686CB51" w:rsidR="00F0385C" w:rsidRPr="00DD4084" w:rsidRDefault="00F0385C" w:rsidP="00924ADB">
      <w:pPr>
        <w:pStyle w:val="Default"/>
        <w:widowControl w:val="0"/>
        <w:numPr>
          <w:ilvl w:val="0"/>
          <w:numId w:val="1"/>
        </w:numPr>
        <w:spacing w:line="276" w:lineRule="auto"/>
        <w:ind w:left="0" w:firstLine="0"/>
        <w:jc w:val="both"/>
        <w:rPr>
          <w:sz w:val="20"/>
          <w:szCs w:val="20"/>
        </w:rPr>
      </w:pPr>
      <w:r w:rsidRPr="00DD4084">
        <w:rPr>
          <w:sz w:val="20"/>
          <w:szCs w:val="20"/>
        </w:rPr>
        <w:t xml:space="preserve">Smluvní strany se </w:t>
      </w:r>
      <w:r w:rsidR="003E5501" w:rsidRPr="00DD4084">
        <w:rPr>
          <w:sz w:val="20"/>
          <w:szCs w:val="20"/>
        </w:rPr>
        <w:t xml:space="preserve">dále </w:t>
      </w:r>
      <w:r w:rsidRPr="00DD4084">
        <w:rPr>
          <w:sz w:val="20"/>
          <w:szCs w:val="20"/>
        </w:rPr>
        <w:t xml:space="preserve">dohodly, že bude-li </w:t>
      </w:r>
      <w:r w:rsidR="00AA323C">
        <w:rPr>
          <w:sz w:val="20"/>
          <w:szCs w:val="20"/>
        </w:rPr>
        <w:t>Poskytovatel</w:t>
      </w:r>
      <w:r w:rsidRPr="00DD4084">
        <w:rPr>
          <w:sz w:val="20"/>
          <w:szCs w:val="20"/>
        </w:rPr>
        <w:t xml:space="preserve"> ke dni uskutečnění zdanitelného plnění veden jako nespolehlivý plátce ve smyslu § </w:t>
      </w:r>
      <w:proofErr w:type="gramStart"/>
      <w:r w:rsidRPr="00DD4084">
        <w:rPr>
          <w:sz w:val="20"/>
          <w:szCs w:val="20"/>
        </w:rPr>
        <w:t>106a</w:t>
      </w:r>
      <w:proofErr w:type="gramEnd"/>
      <w:r w:rsidRPr="00DD4084">
        <w:rPr>
          <w:sz w:val="20"/>
          <w:szCs w:val="20"/>
        </w:rPr>
        <w:t xml:space="preserve"> zákona </w:t>
      </w:r>
      <w:r w:rsidR="003E5501" w:rsidRPr="00DD4084">
        <w:rPr>
          <w:sz w:val="20"/>
          <w:szCs w:val="20"/>
        </w:rPr>
        <w:t xml:space="preserve">o DPH, </w:t>
      </w:r>
      <w:r w:rsidRPr="00DD4084">
        <w:rPr>
          <w:sz w:val="20"/>
          <w:szCs w:val="20"/>
        </w:rPr>
        <w:t xml:space="preserve">je </w:t>
      </w:r>
      <w:r w:rsidR="00AA323C">
        <w:rPr>
          <w:sz w:val="20"/>
          <w:szCs w:val="20"/>
        </w:rPr>
        <w:t>Objednatel</w:t>
      </w:r>
      <w:r w:rsidRPr="00DD4084">
        <w:rPr>
          <w:sz w:val="20"/>
          <w:szCs w:val="20"/>
        </w:rPr>
        <w:t xml:space="preserve"> oprávněn část </w:t>
      </w:r>
      <w:r w:rsidR="00591F36" w:rsidRPr="00DD4084">
        <w:rPr>
          <w:sz w:val="20"/>
          <w:szCs w:val="20"/>
        </w:rPr>
        <w:t>o</w:t>
      </w:r>
      <w:r w:rsidRPr="00DD4084">
        <w:rPr>
          <w:sz w:val="20"/>
          <w:szCs w:val="20"/>
        </w:rPr>
        <w:t xml:space="preserve">dměny odpovídající </w:t>
      </w:r>
      <w:r w:rsidR="003E5501" w:rsidRPr="00DD4084">
        <w:rPr>
          <w:sz w:val="20"/>
          <w:szCs w:val="20"/>
        </w:rPr>
        <w:t xml:space="preserve">DPH </w:t>
      </w:r>
      <w:r w:rsidRPr="00DD4084">
        <w:rPr>
          <w:sz w:val="20"/>
          <w:szCs w:val="20"/>
        </w:rPr>
        <w:t>uhradit přímo na účet správce daně v souladu s ust</w:t>
      </w:r>
      <w:r w:rsidR="003E5501" w:rsidRPr="00DD4084">
        <w:rPr>
          <w:sz w:val="20"/>
          <w:szCs w:val="20"/>
        </w:rPr>
        <w:t>anovením</w:t>
      </w:r>
      <w:r w:rsidRPr="00DD4084">
        <w:rPr>
          <w:sz w:val="20"/>
          <w:szCs w:val="20"/>
        </w:rPr>
        <w:t xml:space="preserve"> § 109a zákona o DPH. Smluvní strany se dohodly, že o tuto část bude snížena </w:t>
      </w:r>
      <w:r w:rsidR="00591F36" w:rsidRPr="00DD4084">
        <w:rPr>
          <w:sz w:val="20"/>
          <w:szCs w:val="20"/>
        </w:rPr>
        <w:t>o</w:t>
      </w:r>
      <w:r w:rsidRPr="00DD4084">
        <w:rPr>
          <w:sz w:val="20"/>
          <w:szCs w:val="20"/>
        </w:rPr>
        <w:t xml:space="preserve">dměna </w:t>
      </w:r>
      <w:r w:rsidR="00AA323C">
        <w:rPr>
          <w:sz w:val="20"/>
          <w:szCs w:val="20"/>
        </w:rPr>
        <w:t>Poskytovatel</w:t>
      </w:r>
      <w:r w:rsidR="000E7F52">
        <w:rPr>
          <w:sz w:val="20"/>
          <w:szCs w:val="20"/>
        </w:rPr>
        <w:t>e</w:t>
      </w:r>
      <w:r w:rsidR="003E5501" w:rsidRPr="00DD4084">
        <w:rPr>
          <w:sz w:val="20"/>
          <w:szCs w:val="20"/>
        </w:rPr>
        <w:t xml:space="preserve"> </w:t>
      </w:r>
      <w:r w:rsidRPr="00DD4084">
        <w:rPr>
          <w:sz w:val="20"/>
          <w:szCs w:val="20"/>
        </w:rPr>
        <w:t xml:space="preserve">a </w:t>
      </w:r>
      <w:r w:rsidR="00AA323C">
        <w:rPr>
          <w:sz w:val="20"/>
          <w:szCs w:val="20"/>
        </w:rPr>
        <w:t>Poskytovatel</w:t>
      </w:r>
      <w:r w:rsidRPr="00DD4084">
        <w:rPr>
          <w:sz w:val="20"/>
          <w:szCs w:val="20"/>
        </w:rPr>
        <w:t xml:space="preserve"> obdrží pouze odměnu bez DPH. </w:t>
      </w:r>
    </w:p>
    <w:p w14:paraId="113AE4F5" w14:textId="2C69E014" w:rsidR="00FF5339" w:rsidRDefault="00FF5339" w:rsidP="005E60B3">
      <w:pPr>
        <w:widowControl w:val="0"/>
        <w:spacing w:after="0" w:line="276" w:lineRule="auto"/>
        <w:jc w:val="center"/>
        <w:rPr>
          <w:rFonts w:ascii="Arial" w:hAnsi="Arial" w:cs="Arial"/>
          <w:sz w:val="20"/>
          <w:szCs w:val="20"/>
        </w:rPr>
      </w:pPr>
    </w:p>
    <w:p w14:paraId="1D9C7D78" w14:textId="77777777" w:rsidR="00814323" w:rsidRDefault="00814323" w:rsidP="005E60B3">
      <w:pPr>
        <w:widowControl w:val="0"/>
        <w:spacing w:after="0" w:line="276" w:lineRule="auto"/>
        <w:jc w:val="center"/>
        <w:rPr>
          <w:rFonts w:ascii="Arial" w:hAnsi="Arial" w:cs="Arial"/>
          <w:sz w:val="20"/>
          <w:szCs w:val="20"/>
        </w:rPr>
      </w:pPr>
    </w:p>
    <w:p w14:paraId="4CE91F09" w14:textId="77777777" w:rsidR="00814323" w:rsidRDefault="00814323" w:rsidP="005E60B3">
      <w:pPr>
        <w:widowControl w:val="0"/>
        <w:spacing w:after="0" w:line="276" w:lineRule="auto"/>
        <w:jc w:val="center"/>
        <w:rPr>
          <w:rFonts w:ascii="Arial" w:hAnsi="Arial" w:cs="Arial"/>
          <w:sz w:val="20"/>
          <w:szCs w:val="20"/>
        </w:rPr>
      </w:pPr>
    </w:p>
    <w:p w14:paraId="050964C6" w14:textId="77777777" w:rsidR="00814323" w:rsidRDefault="00814323" w:rsidP="005E60B3">
      <w:pPr>
        <w:widowControl w:val="0"/>
        <w:spacing w:after="0" w:line="276" w:lineRule="auto"/>
        <w:jc w:val="center"/>
        <w:rPr>
          <w:rFonts w:ascii="Arial" w:hAnsi="Arial" w:cs="Arial"/>
          <w:sz w:val="20"/>
          <w:szCs w:val="20"/>
        </w:rPr>
      </w:pPr>
    </w:p>
    <w:p w14:paraId="0156ED8D" w14:textId="77777777" w:rsidR="00814323" w:rsidRDefault="00814323" w:rsidP="005E60B3">
      <w:pPr>
        <w:widowControl w:val="0"/>
        <w:spacing w:after="0" w:line="276" w:lineRule="auto"/>
        <w:jc w:val="center"/>
        <w:rPr>
          <w:rFonts w:ascii="Arial" w:hAnsi="Arial" w:cs="Arial"/>
          <w:sz w:val="20"/>
          <w:szCs w:val="20"/>
        </w:rPr>
      </w:pPr>
    </w:p>
    <w:p w14:paraId="25493EB4" w14:textId="77777777" w:rsidR="00814323" w:rsidRPr="00DD4084" w:rsidRDefault="00814323" w:rsidP="005E60B3">
      <w:pPr>
        <w:widowControl w:val="0"/>
        <w:spacing w:after="0" w:line="276" w:lineRule="auto"/>
        <w:jc w:val="center"/>
        <w:rPr>
          <w:rFonts w:ascii="Arial" w:hAnsi="Arial" w:cs="Arial"/>
          <w:sz w:val="20"/>
          <w:szCs w:val="20"/>
        </w:rPr>
      </w:pPr>
    </w:p>
    <w:p w14:paraId="725F43D3" w14:textId="77777777" w:rsidR="00FF5339" w:rsidRPr="00DD4084" w:rsidRDefault="00FF5339" w:rsidP="005E60B3">
      <w:pPr>
        <w:widowControl w:val="0"/>
        <w:spacing w:after="0" w:line="276" w:lineRule="auto"/>
        <w:jc w:val="center"/>
        <w:rPr>
          <w:rFonts w:ascii="Arial" w:hAnsi="Arial" w:cs="Arial"/>
          <w:sz w:val="20"/>
          <w:szCs w:val="20"/>
        </w:rPr>
      </w:pPr>
    </w:p>
    <w:p w14:paraId="49CD63E7" w14:textId="66F6A306" w:rsidR="00F0385C" w:rsidRPr="00DD4084" w:rsidRDefault="00F0385C" w:rsidP="005E60B3">
      <w:pPr>
        <w:widowControl w:val="0"/>
        <w:spacing w:after="0" w:line="276" w:lineRule="auto"/>
        <w:jc w:val="center"/>
        <w:rPr>
          <w:rFonts w:ascii="Arial" w:hAnsi="Arial" w:cs="Arial"/>
          <w:sz w:val="20"/>
          <w:szCs w:val="20"/>
        </w:rPr>
      </w:pPr>
      <w:r w:rsidRPr="00DD4084">
        <w:rPr>
          <w:rFonts w:ascii="Arial" w:hAnsi="Arial" w:cs="Arial"/>
          <w:b/>
          <w:bCs/>
          <w:sz w:val="20"/>
          <w:szCs w:val="20"/>
        </w:rPr>
        <w:t>V</w:t>
      </w:r>
      <w:r w:rsidR="000525FE" w:rsidRPr="00DD4084">
        <w:rPr>
          <w:rFonts w:ascii="Arial" w:hAnsi="Arial" w:cs="Arial"/>
          <w:b/>
          <w:bCs/>
          <w:sz w:val="20"/>
          <w:szCs w:val="20"/>
        </w:rPr>
        <w:t>I</w:t>
      </w:r>
      <w:r w:rsidRPr="00DD4084">
        <w:rPr>
          <w:rFonts w:ascii="Arial" w:hAnsi="Arial" w:cs="Arial"/>
          <w:b/>
          <w:bCs/>
          <w:sz w:val="20"/>
          <w:szCs w:val="20"/>
        </w:rPr>
        <w:t>I.</w:t>
      </w:r>
    </w:p>
    <w:p w14:paraId="677E7BA4" w14:textId="71662B98" w:rsidR="00F0385C" w:rsidRPr="00DD4084" w:rsidRDefault="00F0385C" w:rsidP="005E60B3">
      <w:pPr>
        <w:widowControl w:val="0"/>
        <w:spacing w:after="0" w:line="276" w:lineRule="auto"/>
        <w:jc w:val="center"/>
        <w:rPr>
          <w:rFonts w:ascii="Arial" w:hAnsi="Arial" w:cs="Arial"/>
          <w:b/>
          <w:bCs/>
          <w:sz w:val="20"/>
          <w:szCs w:val="20"/>
        </w:rPr>
      </w:pPr>
      <w:r w:rsidRPr="00DD4084">
        <w:rPr>
          <w:rFonts w:ascii="Arial" w:hAnsi="Arial" w:cs="Arial"/>
          <w:b/>
          <w:bCs/>
          <w:sz w:val="20"/>
          <w:szCs w:val="20"/>
        </w:rPr>
        <w:t>Odpovědnost za vady a</w:t>
      </w:r>
      <w:r w:rsidR="000525FE" w:rsidRPr="00DD4084">
        <w:rPr>
          <w:rFonts w:ascii="Arial" w:hAnsi="Arial" w:cs="Arial"/>
          <w:b/>
          <w:bCs/>
          <w:sz w:val="20"/>
          <w:szCs w:val="20"/>
        </w:rPr>
        <w:t xml:space="preserve"> náhrada</w:t>
      </w:r>
      <w:r w:rsidRPr="00DD4084">
        <w:rPr>
          <w:rFonts w:ascii="Arial" w:hAnsi="Arial" w:cs="Arial"/>
          <w:b/>
          <w:bCs/>
          <w:sz w:val="20"/>
          <w:szCs w:val="20"/>
        </w:rPr>
        <w:t xml:space="preserve"> škody</w:t>
      </w:r>
    </w:p>
    <w:p w14:paraId="341D3224" w14:textId="77777777" w:rsidR="00FF5339" w:rsidRPr="00DD4084" w:rsidRDefault="00FF5339" w:rsidP="005E60B3">
      <w:pPr>
        <w:widowControl w:val="0"/>
        <w:tabs>
          <w:tab w:val="left" w:pos="0"/>
        </w:tabs>
        <w:spacing w:after="0" w:line="276" w:lineRule="auto"/>
        <w:jc w:val="both"/>
        <w:rPr>
          <w:rFonts w:ascii="Arial" w:hAnsi="Arial" w:cs="Arial"/>
          <w:sz w:val="20"/>
          <w:szCs w:val="20"/>
        </w:rPr>
      </w:pPr>
    </w:p>
    <w:p w14:paraId="177E1760" w14:textId="182AA5F0" w:rsidR="005E60B3" w:rsidRPr="00DD4084" w:rsidRDefault="00AA323C" w:rsidP="005E60B3">
      <w:pPr>
        <w:pStyle w:val="Odstavecseseznamem"/>
        <w:widowControl w:val="0"/>
        <w:numPr>
          <w:ilvl w:val="0"/>
          <w:numId w:val="20"/>
        </w:numPr>
        <w:tabs>
          <w:tab w:val="left" w:pos="0"/>
        </w:tabs>
        <w:spacing w:after="0" w:line="276" w:lineRule="auto"/>
        <w:ind w:left="0" w:firstLine="0"/>
        <w:jc w:val="both"/>
        <w:rPr>
          <w:rFonts w:ascii="Arial" w:hAnsi="Arial" w:cs="Arial"/>
          <w:sz w:val="20"/>
          <w:szCs w:val="20"/>
        </w:rPr>
      </w:pPr>
      <w:r>
        <w:rPr>
          <w:rFonts w:ascii="Arial" w:hAnsi="Arial" w:cs="Arial"/>
          <w:sz w:val="20"/>
          <w:szCs w:val="20"/>
        </w:rPr>
        <w:t>Poskytovatel</w:t>
      </w:r>
      <w:r w:rsidR="00591F36" w:rsidRPr="00DD4084">
        <w:rPr>
          <w:rFonts w:ascii="Arial" w:hAnsi="Arial" w:cs="Arial"/>
          <w:sz w:val="20"/>
          <w:szCs w:val="20"/>
        </w:rPr>
        <w:t xml:space="preserve"> odpovídá </w:t>
      </w:r>
      <w:r w:rsidR="000E7F52">
        <w:rPr>
          <w:rFonts w:ascii="Arial" w:hAnsi="Arial" w:cs="Arial"/>
          <w:sz w:val="20"/>
          <w:szCs w:val="20"/>
        </w:rPr>
        <w:t>Objednateli</w:t>
      </w:r>
      <w:r w:rsidR="00591F36" w:rsidRPr="00DD4084">
        <w:rPr>
          <w:rFonts w:ascii="Arial" w:hAnsi="Arial" w:cs="Arial"/>
          <w:sz w:val="20"/>
          <w:szCs w:val="20"/>
        </w:rPr>
        <w:t xml:space="preserve"> </w:t>
      </w:r>
      <w:r w:rsidR="00F0385C" w:rsidRPr="00DD4084">
        <w:rPr>
          <w:rFonts w:ascii="Arial" w:hAnsi="Arial" w:cs="Arial"/>
          <w:sz w:val="20"/>
          <w:szCs w:val="20"/>
        </w:rPr>
        <w:t xml:space="preserve">za </w:t>
      </w:r>
      <w:r w:rsidR="005E60B3" w:rsidRPr="00DD4084">
        <w:rPr>
          <w:rFonts w:ascii="Arial" w:hAnsi="Arial" w:cs="Arial"/>
          <w:sz w:val="20"/>
          <w:szCs w:val="20"/>
        </w:rPr>
        <w:t xml:space="preserve">veškeré </w:t>
      </w:r>
      <w:r w:rsidR="00F0385C" w:rsidRPr="00DD4084">
        <w:rPr>
          <w:rFonts w:ascii="Arial" w:hAnsi="Arial" w:cs="Arial"/>
          <w:sz w:val="20"/>
          <w:szCs w:val="20"/>
        </w:rPr>
        <w:t>škody</w:t>
      </w:r>
      <w:r w:rsidR="005E60B3" w:rsidRPr="00DD4084">
        <w:rPr>
          <w:rFonts w:ascii="Arial" w:hAnsi="Arial" w:cs="Arial"/>
          <w:sz w:val="20"/>
          <w:szCs w:val="20"/>
        </w:rPr>
        <w:t xml:space="preserve">, které případně </w:t>
      </w:r>
      <w:r w:rsidR="000E7F52">
        <w:rPr>
          <w:rFonts w:ascii="Arial" w:hAnsi="Arial" w:cs="Arial"/>
          <w:sz w:val="20"/>
          <w:szCs w:val="20"/>
        </w:rPr>
        <w:t>Objednateli</w:t>
      </w:r>
      <w:r w:rsidR="005E60B3" w:rsidRPr="00DD4084">
        <w:rPr>
          <w:rFonts w:ascii="Arial" w:hAnsi="Arial" w:cs="Arial"/>
          <w:sz w:val="20"/>
          <w:szCs w:val="20"/>
        </w:rPr>
        <w:t xml:space="preserve"> vzniknou v souvislosti s porušením povinností </w:t>
      </w:r>
      <w:r>
        <w:rPr>
          <w:rFonts w:ascii="Arial" w:hAnsi="Arial" w:cs="Arial"/>
          <w:sz w:val="20"/>
          <w:szCs w:val="20"/>
        </w:rPr>
        <w:t>Poskytovatel</w:t>
      </w:r>
      <w:r w:rsidR="00BA35BA">
        <w:rPr>
          <w:rFonts w:ascii="Arial" w:hAnsi="Arial" w:cs="Arial"/>
          <w:sz w:val="20"/>
          <w:szCs w:val="20"/>
        </w:rPr>
        <w:t>e</w:t>
      </w:r>
      <w:r w:rsidR="005E60B3" w:rsidRPr="00DD4084">
        <w:rPr>
          <w:rFonts w:ascii="Arial" w:hAnsi="Arial" w:cs="Arial"/>
          <w:sz w:val="20"/>
          <w:szCs w:val="20"/>
        </w:rPr>
        <w:t xml:space="preserve"> stanovených platnými právními předpisy nebo touto smlouvou. Smluvní strany se výslovně dohodly, že za škodu vzniklou porušení povinností </w:t>
      </w:r>
      <w:r>
        <w:rPr>
          <w:rFonts w:ascii="Arial" w:hAnsi="Arial" w:cs="Arial"/>
          <w:sz w:val="20"/>
          <w:szCs w:val="20"/>
        </w:rPr>
        <w:t>Poskytovatel</w:t>
      </w:r>
      <w:r w:rsidR="005E60B3" w:rsidRPr="00DD4084">
        <w:rPr>
          <w:rFonts w:ascii="Arial" w:hAnsi="Arial" w:cs="Arial"/>
          <w:sz w:val="20"/>
          <w:szCs w:val="20"/>
        </w:rPr>
        <w:t xml:space="preserve"> se považují také případné sankce uložené </w:t>
      </w:r>
      <w:r w:rsidR="000E7F52">
        <w:rPr>
          <w:rFonts w:ascii="Arial" w:hAnsi="Arial" w:cs="Arial"/>
          <w:sz w:val="20"/>
          <w:szCs w:val="20"/>
        </w:rPr>
        <w:t>Objednateli</w:t>
      </w:r>
      <w:r w:rsidR="005E60B3" w:rsidRPr="00DD4084">
        <w:rPr>
          <w:rFonts w:ascii="Arial" w:hAnsi="Arial" w:cs="Arial"/>
          <w:sz w:val="20"/>
          <w:szCs w:val="20"/>
        </w:rPr>
        <w:t xml:space="preserve"> ze strany orgánů veřejné moci z důvodů </w:t>
      </w:r>
      <w:r w:rsidR="00570E7C">
        <w:rPr>
          <w:rFonts w:ascii="Arial" w:hAnsi="Arial" w:cs="Arial"/>
          <w:sz w:val="20"/>
          <w:szCs w:val="20"/>
        </w:rPr>
        <w:t xml:space="preserve">platných právních předpisů </w:t>
      </w:r>
      <w:r w:rsidR="00462354">
        <w:rPr>
          <w:rFonts w:ascii="Arial" w:hAnsi="Arial" w:cs="Arial"/>
          <w:sz w:val="20"/>
          <w:szCs w:val="20"/>
        </w:rPr>
        <w:t>nebo dotačních podmínek vztahujících se k Programu</w:t>
      </w:r>
      <w:r w:rsidR="005E60B3" w:rsidRPr="00DD4084">
        <w:rPr>
          <w:rFonts w:ascii="Arial" w:hAnsi="Arial" w:cs="Arial"/>
          <w:sz w:val="20"/>
          <w:szCs w:val="20"/>
        </w:rPr>
        <w:t xml:space="preserve">, včetně jakéhokoliv krácení či nevyplacení dotace (nebo její části) na </w:t>
      </w:r>
      <w:r w:rsidR="003667E2">
        <w:rPr>
          <w:rFonts w:ascii="Arial" w:hAnsi="Arial" w:cs="Arial"/>
          <w:sz w:val="20"/>
          <w:szCs w:val="20"/>
        </w:rPr>
        <w:t xml:space="preserve">financování Projektu </w:t>
      </w:r>
      <w:r w:rsidR="005E60B3" w:rsidRPr="00DD4084">
        <w:rPr>
          <w:rFonts w:ascii="Arial" w:hAnsi="Arial" w:cs="Arial"/>
          <w:sz w:val="20"/>
          <w:szCs w:val="20"/>
        </w:rPr>
        <w:t xml:space="preserve">podle rozhodnutí či opatření poskytovatele </w:t>
      </w:r>
      <w:r w:rsidR="005E60B3" w:rsidRPr="00DD4084">
        <w:rPr>
          <w:rFonts w:ascii="Arial" w:hAnsi="Arial" w:cs="Arial"/>
          <w:sz w:val="20"/>
          <w:szCs w:val="20"/>
        </w:rPr>
        <w:lastRenderedPageBreak/>
        <w:t xml:space="preserve">dotace z důvodů na straně </w:t>
      </w:r>
      <w:r>
        <w:rPr>
          <w:rFonts w:ascii="Arial" w:hAnsi="Arial" w:cs="Arial"/>
          <w:sz w:val="20"/>
          <w:szCs w:val="20"/>
        </w:rPr>
        <w:t>Poskytovatel</w:t>
      </w:r>
      <w:r w:rsidR="00B80FB6">
        <w:rPr>
          <w:rFonts w:ascii="Arial" w:hAnsi="Arial" w:cs="Arial"/>
          <w:sz w:val="20"/>
          <w:szCs w:val="20"/>
        </w:rPr>
        <w:t>e</w:t>
      </w:r>
      <w:r w:rsidR="005E60B3" w:rsidRPr="00DD4084">
        <w:rPr>
          <w:rFonts w:ascii="Arial" w:hAnsi="Arial" w:cs="Arial"/>
          <w:sz w:val="20"/>
          <w:szCs w:val="20"/>
        </w:rPr>
        <w:t xml:space="preserve">.     </w:t>
      </w:r>
    </w:p>
    <w:p w14:paraId="2D5282CC" w14:textId="77777777" w:rsidR="005E60B3" w:rsidRPr="00DD4084" w:rsidRDefault="005E60B3" w:rsidP="005E60B3">
      <w:pPr>
        <w:pStyle w:val="Odstavecseseznamem"/>
        <w:widowControl w:val="0"/>
        <w:tabs>
          <w:tab w:val="left" w:pos="0"/>
        </w:tabs>
        <w:spacing w:after="0" w:line="276" w:lineRule="auto"/>
        <w:ind w:left="0"/>
        <w:jc w:val="both"/>
        <w:rPr>
          <w:rFonts w:ascii="Arial" w:hAnsi="Arial" w:cs="Arial"/>
          <w:sz w:val="20"/>
          <w:szCs w:val="20"/>
        </w:rPr>
      </w:pPr>
    </w:p>
    <w:p w14:paraId="73F4737F" w14:textId="2B1447DE" w:rsidR="000525FE" w:rsidRPr="00DD4084" w:rsidRDefault="000525FE" w:rsidP="000525FE">
      <w:pPr>
        <w:pStyle w:val="Odstavecseseznamem"/>
        <w:widowControl w:val="0"/>
        <w:numPr>
          <w:ilvl w:val="0"/>
          <w:numId w:val="20"/>
        </w:numPr>
        <w:tabs>
          <w:tab w:val="left" w:pos="0"/>
        </w:tabs>
        <w:spacing w:after="0" w:line="276" w:lineRule="auto"/>
        <w:ind w:left="0" w:firstLine="0"/>
        <w:jc w:val="both"/>
        <w:rPr>
          <w:rFonts w:ascii="Arial" w:hAnsi="Arial" w:cs="Arial"/>
          <w:sz w:val="20"/>
          <w:szCs w:val="20"/>
        </w:rPr>
      </w:pPr>
      <w:r w:rsidRPr="00DD4084">
        <w:rPr>
          <w:rFonts w:ascii="Arial" w:hAnsi="Arial" w:cs="Arial"/>
          <w:sz w:val="20"/>
          <w:szCs w:val="20"/>
        </w:rPr>
        <w:t xml:space="preserve">V této souvislosti </w:t>
      </w:r>
      <w:r w:rsidR="00AA323C">
        <w:rPr>
          <w:rFonts w:ascii="Arial" w:hAnsi="Arial" w:cs="Arial"/>
          <w:sz w:val="20"/>
          <w:szCs w:val="20"/>
        </w:rPr>
        <w:t>Poskytovatel</w:t>
      </w:r>
      <w:r w:rsidRPr="00DD4084">
        <w:rPr>
          <w:rFonts w:ascii="Arial" w:hAnsi="Arial" w:cs="Arial"/>
          <w:sz w:val="20"/>
          <w:szCs w:val="20"/>
        </w:rPr>
        <w:t xml:space="preserve"> výslovně prohlašuje a </w:t>
      </w:r>
      <w:r w:rsidR="00AA323C">
        <w:rPr>
          <w:rFonts w:ascii="Arial" w:hAnsi="Arial" w:cs="Arial"/>
          <w:sz w:val="20"/>
          <w:szCs w:val="20"/>
        </w:rPr>
        <w:t>Objednatel</w:t>
      </w:r>
      <w:r w:rsidRPr="00DD4084">
        <w:rPr>
          <w:rFonts w:ascii="Arial" w:hAnsi="Arial" w:cs="Arial"/>
          <w:sz w:val="20"/>
          <w:szCs w:val="20"/>
        </w:rPr>
        <w:t xml:space="preserve"> bere na vědomí, že </w:t>
      </w:r>
      <w:r w:rsidR="00F0385C" w:rsidRPr="00DD4084">
        <w:rPr>
          <w:rFonts w:ascii="Arial" w:hAnsi="Arial" w:cs="Arial"/>
          <w:sz w:val="20"/>
          <w:szCs w:val="20"/>
        </w:rPr>
        <w:t xml:space="preserve">je </w:t>
      </w:r>
      <w:r w:rsidR="00AA323C">
        <w:rPr>
          <w:rFonts w:ascii="Arial" w:hAnsi="Arial" w:cs="Arial"/>
          <w:sz w:val="20"/>
          <w:szCs w:val="20"/>
        </w:rPr>
        <w:t>Poskytovatel</w:t>
      </w:r>
      <w:r w:rsidR="00F0385C" w:rsidRPr="00DD4084">
        <w:rPr>
          <w:rFonts w:ascii="Arial" w:hAnsi="Arial" w:cs="Arial"/>
          <w:sz w:val="20"/>
          <w:szCs w:val="20"/>
        </w:rPr>
        <w:t xml:space="preserve"> pojištěn pojistnou smlouvou </w:t>
      </w:r>
      <w:r w:rsidRPr="00DD4084">
        <w:rPr>
          <w:rFonts w:ascii="Arial" w:hAnsi="Arial" w:cs="Arial"/>
          <w:sz w:val="20"/>
          <w:szCs w:val="20"/>
        </w:rPr>
        <w:t xml:space="preserve">uzavřenou s pojišťovnou </w:t>
      </w:r>
      <w:r w:rsidRPr="00DD4084">
        <w:rPr>
          <w:rFonts w:ascii="Arial" w:hAnsi="Arial" w:cs="Arial"/>
          <w:sz w:val="20"/>
          <w:szCs w:val="20"/>
          <w:highlight w:val="yellow"/>
        </w:rPr>
        <w:t>_______________</w:t>
      </w:r>
      <w:r w:rsidR="00F0385C" w:rsidRPr="00DD4084">
        <w:rPr>
          <w:rFonts w:ascii="Arial" w:hAnsi="Arial" w:cs="Arial"/>
          <w:sz w:val="20"/>
          <w:szCs w:val="20"/>
          <w:highlight w:val="yellow"/>
        </w:rPr>
        <w:t>, a.s.</w:t>
      </w:r>
      <w:r w:rsidRPr="00DD4084">
        <w:rPr>
          <w:rFonts w:ascii="Arial" w:hAnsi="Arial" w:cs="Arial"/>
          <w:sz w:val="20"/>
          <w:szCs w:val="20"/>
          <w:highlight w:val="yellow"/>
        </w:rPr>
        <w:t>,</w:t>
      </w:r>
      <w:r w:rsidR="00F0385C" w:rsidRPr="00DD4084">
        <w:rPr>
          <w:rFonts w:ascii="Arial" w:hAnsi="Arial" w:cs="Arial"/>
          <w:sz w:val="20"/>
          <w:szCs w:val="20"/>
          <w:highlight w:val="yellow"/>
        </w:rPr>
        <w:t xml:space="preserve"> č. smlouvy </w:t>
      </w:r>
      <w:r w:rsidRPr="00DD4084">
        <w:rPr>
          <w:rFonts w:ascii="Arial" w:hAnsi="Arial" w:cs="Arial"/>
          <w:sz w:val="20"/>
          <w:szCs w:val="20"/>
          <w:highlight w:val="yellow"/>
        </w:rPr>
        <w:t>________________</w:t>
      </w:r>
      <w:r w:rsidRPr="00DD4084">
        <w:rPr>
          <w:rFonts w:ascii="Arial" w:hAnsi="Arial" w:cs="Arial"/>
          <w:sz w:val="20"/>
          <w:szCs w:val="20"/>
        </w:rPr>
        <w:t xml:space="preserve">, </w:t>
      </w:r>
      <w:r w:rsidR="00F0385C" w:rsidRPr="00DD4084">
        <w:rPr>
          <w:rFonts w:ascii="Arial" w:hAnsi="Arial" w:cs="Arial"/>
          <w:sz w:val="20"/>
          <w:szCs w:val="20"/>
        </w:rPr>
        <w:t xml:space="preserve">na odpovědnost za škodu způsobenou činností </w:t>
      </w:r>
      <w:r w:rsidR="00AA323C">
        <w:rPr>
          <w:rFonts w:ascii="Arial" w:hAnsi="Arial" w:cs="Arial"/>
          <w:sz w:val="20"/>
          <w:szCs w:val="20"/>
        </w:rPr>
        <w:t>Poskytovatel</w:t>
      </w:r>
      <w:r w:rsidR="007379BC">
        <w:rPr>
          <w:rFonts w:ascii="Arial" w:hAnsi="Arial" w:cs="Arial"/>
          <w:sz w:val="20"/>
          <w:szCs w:val="20"/>
        </w:rPr>
        <w:t>i</w:t>
      </w:r>
      <w:r w:rsidRPr="00DD4084">
        <w:rPr>
          <w:rFonts w:ascii="Arial" w:hAnsi="Arial" w:cs="Arial"/>
          <w:sz w:val="20"/>
          <w:szCs w:val="20"/>
        </w:rPr>
        <w:t xml:space="preserve"> podle této smlouvy, a to až </w:t>
      </w:r>
      <w:r w:rsidR="00F0385C" w:rsidRPr="00DD4084">
        <w:rPr>
          <w:rFonts w:ascii="Arial" w:hAnsi="Arial" w:cs="Arial"/>
          <w:sz w:val="20"/>
          <w:szCs w:val="20"/>
        </w:rPr>
        <w:t xml:space="preserve">do výše </w:t>
      </w:r>
      <w:r w:rsidR="00F0385C" w:rsidRPr="00DD4084">
        <w:rPr>
          <w:rFonts w:ascii="Arial" w:hAnsi="Arial" w:cs="Arial"/>
          <w:b/>
          <w:bCs/>
          <w:sz w:val="20"/>
          <w:szCs w:val="20"/>
          <w:highlight w:val="yellow"/>
        </w:rPr>
        <w:t>20.000.000,- Kč</w:t>
      </w:r>
      <w:r w:rsidR="00F0385C" w:rsidRPr="00DD4084">
        <w:rPr>
          <w:rFonts w:ascii="Arial" w:hAnsi="Arial" w:cs="Arial"/>
          <w:sz w:val="20"/>
          <w:szCs w:val="20"/>
        </w:rPr>
        <w:t xml:space="preserve">. </w:t>
      </w:r>
      <w:r w:rsidRPr="00DD4084">
        <w:rPr>
          <w:rFonts w:ascii="Arial" w:hAnsi="Arial" w:cs="Arial"/>
          <w:sz w:val="20"/>
          <w:szCs w:val="20"/>
        </w:rPr>
        <w:t>Kopie uvedené pojistné smlouvy je – jako příloha č. 1 – nedílnou součástí této smlouvy.</w:t>
      </w:r>
    </w:p>
    <w:p w14:paraId="03FFC647" w14:textId="77777777" w:rsidR="000525FE" w:rsidRPr="00DD4084" w:rsidRDefault="000525FE" w:rsidP="000525FE">
      <w:pPr>
        <w:pStyle w:val="Odstavecseseznamem"/>
        <w:rPr>
          <w:rFonts w:ascii="Arial" w:hAnsi="Arial" w:cs="Arial"/>
          <w:sz w:val="20"/>
          <w:szCs w:val="20"/>
        </w:rPr>
      </w:pPr>
    </w:p>
    <w:p w14:paraId="179789B1" w14:textId="0538BEEA" w:rsidR="00D961D1" w:rsidRPr="00DD4084" w:rsidRDefault="00AA323C" w:rsidP="00D961D1">
      <w:pPr>
        <w:pStyle w:val="Odstavecseseznamem"/>
        <w:widowControl w:val="0"/>
        <w:numPr>
          <w:ilvl w:val="0"/>
          <w:numId w:val="20"/>
        </w:numPr>
        <w:tabs>
          <w:tab w:val="left" w:pos="0"/>
        </w:tabs>
        <w:spacing w:after="0" w:line="276" w:lineRule="auto"/>
        <w:ind w:left="0" w:firstLine="0"/>
        <w:jc w:val="both"/>
        <w:rPr>
          <w:rFonts w:ascii="Arial" w:hAnsi="Arial" w:cs="Arial"/>
          <w:sz w:val="20"/>
          <w:szCs w:val="20"/>
        </w:rPr>
      </w:pPr>
      <w:r>
        <w:rPr>
          <w:rFonts w:ascii="Arial" w:hAnsi="Arial" w:cs="Arial"/>
          <w:sz w:val="20"/>
          <w:szCs w:val="20"/>
        </w:rPr>
        <w:t>Poskytovatel</w:t>
      </w:r>
      <w:r w:rsidR="00591F36" w:rsidRPr="00DD4084">
        <w:rPr>
          <w:rFonts w:ascii="Arial" w:hAnsi="Arial" w:cs="Arial"/>
          <w:sz w:val="20"/>
          <w:szCs w:val="20"/>
        </w:rPr>
        <w:t xml:space="preserve"> dále odpovídá </w:t>
      </w:r>
      <w:r w:rsidR="000E7F52">
        <w:rPr>
          <w:rFonts w:ascii="Arial" w:hAnsi="Arial" w:cs="Arial"/>
          <w:sz w:val="20"/>
          <w:szCs w:val="20"/>
        </w:rPr>
        <w:t>Objednateli</w:t>
      </w:r>
      <w:r w:rsidR="00591F36" w:rsidRPr="00DD4084">
        <w:rPr>
          <w:rFonts w:ascii="Arial" w:hAnsi="Arial" w:cs="Arial"/>
          <w:sz w:val="20"/>
          <w:szCs w:val="20"/>
        </w:rPr>
        <w:t xml:space="preserve"> </w:t>
      </w:r>
      <w:r w:rsidR="00F0385C" w:rsidRPr="00DD4084">
        <w:rPr>
          <w:rFonts w:ascii="Arial" w:hAnsi="Arial" w:cs="Arial"/>
          <w:sz w:val="20"/>
          <w:szCs w:val="20"/>
        </w:rPr>
        <w:t xml:space="preserve">za vady </w:t>
      </w:r>
      <w:r w:rsidR="000525FE" w:rsidRPr="00DD4084">
        <w:rPr>
          <w:rFonts w:ascii="Arial" w:hAnsi="Arial" w:cs="Arial"/>
          <w:sz w:val="20"/>
          <w:szCs w:val="20"/>
        </w:rPr>
        <w:t xml:space="preserve">svých </w:t>
      </w:r>
      <w:r w:rsidR="00F0385C" w:rsidRPr="00DD4084">
        <w:rPr>
          <w:rFonts w:ascii="Arial" w:hAnsi="Arial" w:cs="Arial"/>
          <w:sz w:val="20"/>
          <w:szCs w:val="20"/>
        </w:rPr>
        <w:t>plnění</w:t>
      </w:r>
      <w:r w:rsidR="000525FE" w:rsidRPr="00DD4084">
        <w:rPr>
          <w:rFonts w:ascii="Arial" w:hAnsi="Arial" w:cs="Arial"/>
          <w:sz w:val="20"/>
          <w:szCs w:val="20"/>
        </w:rPr>
        <w:t xml:space="preserve"> při Administraci Zakázky podle této smlouvy</w:t>
      </w:r>
      <w:r w:rsidR="00F0385C" w:rsidRPr="00DD4084">
        <w:rPr>
          <w:rFonts w:ascii="Arial" w:hAnsi="Arial" w:cs="Arial"/>
          <w:sz w:val="20"/>
          <w:szCs w:val="20"/>
        </w:rPr>
        <w:t xml:space="preserve">. Plnění </w:t>
      </w:r>
      <w:r>
        <w:rPr>
          <w:rFonts w:ascii="Arial" w:hAnsi="Arial" w:cs="Arial"/>
          <w:sz w:val="20"/>
          <w:szCs w:val="20"/>
        </w:rPr>
        <w:t>Poskytovatel</w:t>
      </w:r>
      <w:r w:rsidR="007379BC">
        <w:rPr>
          <w:rFonts w:ascii="Arial" w:hAnsi="Arial" w:cs="Arial"/>
          <w:sz w:val="20"/>
          <w:szCs w:val="20"/>
        </w:rPr>
        <w:t>e</w:t>
      </w:r>
      <w:r w:rsidR="000525FE" w:rsidRPr="00DD4084">
        <w:rPr>
          <w:rFonts w:ascii="Arial" w:hAnsi="Arial" w:cs="Arial"/>
          <w:sz w:val="20"/>
          <w:szCs w:val="20"/>
        </w:rPr>
        <w:t xml:space="preserve"> po</w:t>
      </w:r>
      <w:r w:rsidR="00F0385C" w:rsidRPr="00DD4084">
        <w:rPr>
          <w:rFonts w:ascii="Arial" w:hAnsi="Arial" w:cs="Arial"/>
          <w:sz w:val="20"/>
          <w:szCs w:val="20"/>
        </w:rPr>
        <w:t>dle této smlouvy má vady zejména tehdy, je-li v rozporu s touto smlouvou</w:t>
      </w:r>
      <w:r w:rsidR="007379BC">
        <w:rPr>
          <w:rFonts w:ascii="Arial" w:hAnsi="Arial" w:cs="Arial"/>
          <w:sz w:val="20"/>
          <w:szCs w:val="20"/>
        </w:rPr>
        <w:t>, dotačními podmínkami, p</w:t>
      </w:r>
      <w:r w:rsidR="000525FE" w:rsidRPr="00DD4084">
        <w:rPr>
          <w:rFonts w:ascii="Arial" w:hAnsi="Arial" w:cs="Arial"/>
          <w:sz w:val="20"/>
          <w:szCs w:val="20"/>
        </w:rPr>
        <w:t xml:space="preserve">latným právním předpisem, výslovným </w:t>
      </w:r>
      <w:r w:rsidR="00F0385C" w:rsidRPr="00DD4084">
        <w:rPr>
          <w:rFonts w:ascii="Arial" w:hAnsi="Arial" w:cs="Arial"/>
          <w:sz w:val="20"/>
          <w:szCs w:val="20"/>
        </w:rPr>
        <w:t xml:space="preserve">pokynem </w:t>
      </w:r>
      <w:r w:rsidR="00B80FB6">
        <w:rPr>
          <w:rFonts w:ascii="Arial" w:hAnsi="Arial" w:cs="Arial"/>
          <w:sz w:val="20"/>
          <w:szCs w:val="20"/>
        </w:rPr>
        <w:t>Objednatele</w:t>
      </w:r>
      <w:r w:rsidR="000525FE" w:rsidRPr="00DD4084">
        <w:rPr>
          <w:rFonts w:ascii="Arial" w:hAnsi="Arial" w:cs="Arial"/>
          <w:sz w:val="20"/>
          <w:szCs w:val="20"/>
        </w:rPr>
        <w:t xml:space="preserve">, platnou soudní judikaturou či metodickými pokyny </w:t>
      </w:r>
      <w:r w:rsidR="00081B98">
        <w:rPr>
          <w:rFonts w:ascii="Arial" w:hAnsi="Arial" w:cs="Arial"/>
          <w:sz w:val="20"/>
          <w:szCs w:val="20"/>
        </w:rPr>
        <w:t>poskytovatele dotace</w:t>
      </w:r>
      <w:r w:rsidR="000525FE" w:rsidRPr="00DD4084">
        <w:rPr>
          <w:rFonts w:ascii="Arial" w:hAnsi="Arial" w:cs="Arial"/>
          <w:sz w:val="20"/>
          <w:szCs w:val="20"/>
        </w:rPr>
        <w:t xml:space="preserve">. </w:t>
      </w:r>
      <w:r w:rsidR="00F0385C" w:rsidRPr="00DD4084">
        <w:rPr>
          <w:rFonts w:ascii="Arial" w:hAnsi="Arial" w:cs="Arial"/>
          <w:sz w:val="20"/>
          <w:szCs w:val="20"/>
        </w:rPr>
        <w:t xml:space="preserve">Smluvní strany se dohodly, že </w:t>
      </w:r>
      <w:r w:rsidR="000525FE" w:rsidRPr="00DD4084">
        <w:rPr>
          <w:rFonts w:ascii="Arial" w:hAnsi="Arial" w:cs="Arial"/>
          <w:sz w:val="20"/>
          <w:szCs w:val="20"/>
        </w:rPr>
        <w:t xml:space="preserve">bude-li mít </w:t>
      </w:r>
      <w:r w:rsidR="00F0385C" w:rsidRPr="00DD4084">
        <w:rPr>
          <w:rFonts w:ascii="Arial" w:hAnsi="Arial" w:cs="Arial"/>
          <w:sz w:val="20"/>
          <w:szCs w:val="20"/>
        </w:rPr>
        <w:t xml:space="preserve">plnění </w:t>
      </w:r>
      <w:r>
        <w:rPr>
          <w:rFonts w:ascii="Arial" w:hAnsi="Arial" w:cs="Arial"/>
          <w:sz w:val="20"/>
          <w:szCs w:val="20"/>
        </w:rPr>
        <w:t>Poskytovatel</w:t>
      </w:r>
      <w:r w:rsidR="00081B98">
        <w:rPr>
          <w:rFonts w:ascii="Arial" w:hAnsi="Arial" w:cs="Arial"/>
          <w:sz w:val="20"/>
          <w:szCs w:val="20"/>
        </w:rPr>
        <w:t>e</w:t>
      </w:r>
      <w:r w:rsidR="000525FE" w:rsidRPr="00DD4084">
        <w:rPr>
          <w:rFonts w:ascii="Arial" w:hAnsi="Arial" w:cs="Arial"/>
          <w:sz w:val="20"/>
          <w:szCs w:val="20"/>
        </w:rPr>
        <w:t xml:space="preserve"> jakoukoliv </w:t>
      </w:r>
      <w:r w:rsidR="00F0385C" w:rsidRPr="00DD4084">
        <w:rPr>
          <w:rFonts w:ascii="Arial" w:hAnsi="Arial" w:cs="Arial"/>
          <w:sz w:val="20"/>
          <w:szCs w:val="20"/>
        </w:rPr>
        <w:t xml:space="preserve">vadu, je </w:t>
      </w:r>
      <w:r>
        <w:rPr>
          <w:rFonts w:ascii="Arial" w:hAnsi="Arial" w:cs="Arial"/>
          <w:sz w:val="20"/>
          <w:szCs w:val="20"/>
        </w:rPr>
        <w:t>Objednatel</w:t>
      </w:r>
      <w:r w:rsidR="00F0385C" w:rsidRPr="00DD4084">
        <w:rPr>
          <w:rFonts w:ascii="Arial" w:hAnsi="Arial" w:cs="Arial"/>
          <w:sz w:val="20"/>
          <w:szCs w:val="20"/>
        </w:rPr>
        <w:t xml:space="preserve"> oprávněn po </w:t>
      </w:r>
      <w:r w:rsidR="001941B9">
        <w:rPr>
          <w:rFonts w:ascii="Arial" w:hAnsi="Arial" w:cs="Arial"/>
          <w:sz w:val="20"/>
          <w:szCs w:val="20"/>
        </w:rPr>
        <w:t>Poskytovateli</w:t>
      </w:r>
      <w:r w:rsidR="001E4460" w:rsidRPr="00DD4084">
        <w:rPr>
          <w:rFonts w:ascii="Arial" w:hAnsi="Arial" w:cs="Arial"/>
          <w:sz w:val="20"/>
          <w:szCs w:val="20"/>
        </w:rPr>
        <w:t xml:space="preserve"> </w:t>
      </w:r>
      <w:r w:rsidR="00F0385C" w:rsidRPr="00DD4084">
        <w:rPr>
          <w:rFonts w:ascii="Arial" w:hAnsi="Arial" w:cs="Arial"/>
          <w:sz w:val="20"/>
          <w:szCs w:val="20"/>
        </w:rPr>
        <w:t xml:space="preserve">požadovat </w:t>
      </w:r>
      <w:r w:rsidR="000525FE" w:rsidRPr="00DD4084">
        <w:rPr>
          <w:rFonts w:ascii="Arial" w:hAnsi="Arial" w:cs="Arial"/>
          <w:sz w:val="20"/>
          <w:szCs w:val="20"/>
        </w:rPr>
        <w:t xml:space="preserve">bezplatné odstranění takové vady a </w:t>
      </w:r>
      <w:r>
        <w:rPr>
          <w:rFonts w:ascii="Arial" w:hAnsi="Arial" w:cs="Arial"/>
          <w:sz w:val="20"/>
          <w:szCs w:val="20"/>
        </w:rPr>
        <w:t>Poskytovatel</w:t>
      </w:r>
      <w:r w:rsidR="001E4460" w:rsidRPr="00DD4084">
        <w:rPr>
          <w:rFonts w:ascii="Arial" w:hAnsi="Arial" w:cs="Arial"/>
          <w:sz w:val="20"/>
          <w:szCs w:val="20"/>
        </w:rPr>
        <w:t xml:space="preserve"> </w:t>
      </w:r>
      <w:r w:rsidR="00F0385C" w:rsidRPr="00DD4084">
        <w:rPr>
          <w:rFonts w:ascii="Arial" w:hAnsi="Arial" w:cs="Arial"/>
          <w:sz w:val="20"/>
          <w:szCs w:val="20"/>
        </w:rPr>
        <w:t xml:space="preserve">se zavazuje </w:t>
      </w:r>
      <w:r w:rsidR="000525FE" w:rsidRPr="00DD4084">
        <w:rPr>
          <w:rFonts w:ascii="Arial" w:hAnsi="Arial" w:cs="Arial"/>
          <w:sz w:val="20"/>
          <w:szCs w:val="20"/>
        </w:rPr>
        <w:t xml:space="preserve">tuto vadu svého plnění na vlastní náklady odstranit, a to bez zbytečného odkladu, nejpozději však do deseti (10) dnů ode dne, kdy byl na takovou vadu ze strany </w:t>
      </w:r>
      <w:r>
        <w:rPr>
          <w:rFonts w:ascii="Arial" w:hAnsi="Arial" w:cs="Arial"/>
          <w:sz w:val="20"/>
          <w:szCs w:val="20"/>
        </w:rPr>
        <w:t>Objednatel</w:t>
      </w:r>
      <w:r w:rsidR="000525FE" w:rsidRPr="00DD4084">
        <w:rPr>
          <w:rFonts w:ascii="Arial" w:hAnsi="Arial" w:cs="Arial"/>
          <w:sz w:val="20"/>
          <w:szCs w:val="20"/>
        </w:rPr>
        <w:t xml:space="preserve"> prokazatelně upozorněn.</w:t>
      </w:r>
      <w:r w:rsidR="00385620" w:rsidRPr="00DD4084">
        <w:rPr>
          <w:rFonts w:ascii="Arial" w:hAnsi="Arial" w:cs="Arial"/>
          <w:sz w:val="20"/>
          <w:szCs w:val="20"/>
        </w:rPr>
        <w:t xml:space="preserve"> Odstraněním </w:t>
      </w:r>
      <w:r w:rsidR="00D961D1" w:rsidRPr="00DD4084">
        <w:rPr>
          <w:rFonts w:ascii="Arial" w:hAnsi="Arial" w:cs="Arial"/>
          <w:sz w:val="20"/>
          <w:szCs w:val="20"/>
        </w:rPr>
        <w:t xml:space="preserve">reklamované </w:t>
      </w:r>
      <w:r w:rsidR="00385620" w:rsidRPr="00DD4084">
        <w:rPr>
          <w:rFonts w:ascii="Arial" w:hAnsi="Arial" w:cs="Arial"/>
          <w:sz w:val="20"/>
          <w:szCs w:val="20"/>
        </w:rPr>
        <w:t xml:space="preserve">vady </w:t>
      </w:r>
      <w:r w:rsidR="00D961D1" w:rsidRPr="00DD4084">
        <w:rPr>
          <w:rFonts w:ascii="Arial" w:hAnsi="Arial" w:cs="Arial"/>
          <w:sz w:val="20"/>
          <w:szCs w:val="20"/>
        </w:rPr>
        <w:t xml:space="preserve">plnění </w:t>
      </w:r>
      <w:r>
        <w:rPr>
          <w:rFonts w:ascii="Arial" w:hAnsi="Arial" w:cs="Arial"/>
          <w:sz w:val="20"/>
          <w:szCs w:val="20"/>
        </w:rPr>
        <w:t>Poskytovatel</w:t>
      </w:r>
      <w:r w:rsidR="00081B98">
        <w:rPr>
          <w:rFonts w:ascii="Arial" w:hAnsi="Arial" w:cs="Arial"/>
          <w:sz w:val="20"/>
          <w:szCs w:val="20"/>
        </w:rPr>
        <w:t>e</w:t>
      </w:r>
      <w:r w:rsidR="00D961D1" w:rsidRPr="00DD4084">
        <w:rPr>
          <w:rFonts w:ascii="Arial" w:hAnsi="Arial" w:cs="Arial"/>
          <w:sz w:val="20"/>
          <w:szCs w:val="20"/>
        </w:rPr>
        <w:t xml:space="preserve"> </w:t>
      </w:r>
      <w:r w:rsidR="00385620" w:rsidRPr="00DD4084">
        <w:rPr>
          <w:rFonts w:ascii="Arial" w:hAnsi="Arial" w:cs="Arial"/>
          <w:sz w:val="20"/>
          <w:szCs w:val="20"/>
        </w:rPr>
        <w:t xml:space="preserve">není nijak dotčeno právo </w:t>
      </w:r>
      <w:r w:rsidR="00B80FB6">
        <w:rPr>
          <w:rFonts w:ascii="Arial" w:hAnsi="Arial" w:cs="Arial"/>
          <w:sz w:val="20"/>
          <w:szCs w:val="20"/>
        </w:rPr>
        <w:t>Objednatele</w:t>
      </w:r>
      <w:r w:rsidR="001E4460" w:rsidRPr="00DD4084">
        <w:rPr>
          <w:rFonts w:ascii="Arial" w:hAnsi="Arial" w:cs="Arial"/>
          <w:sz w:val="20"/>
          <w:szCs w:val="20"/>
        </w:rPr>
        <w:t xml:space="preserve"> </w:t>
      </w:r>
      <w:r w:rsidR="00385620" w:rsidRPr="00DD4084">
        <w:rPr>
          <w:rFonts w:ascii="Arial" w:hAnsi="Arial" w:cs="Arial"/>
          <w:sz w:val="20"/>
          <w:szCs w:val="20"/>
        </w:rPr>
        <w:t xml:space="preserve">požadovat po </w:t>
      </w:r>
      <w:r w:rsidR="001941B9">
        <w:rPr>
          <w:rFonts w:ascii="Arial" w:hAnsi="Arial" w:cs="Arial"/>
          <w:sz w:val="20"/>
          <w:szCs w:val="20"/>
        </w:rPr>
        <w:t>Poskytovateli</w:t>
      </w:r>
      <w:r w:rsidR="001E4460" w:rsidRPr="00DD4084">
        <w:rPr>
          <w:rFonts w:ascii="Arial" w:hAnsi="Arial" w:cs="Arial"/>
          <w:sz w:val="20"/>
          <w:szCs w:val="20"/>
        </w:rPr>
        <w:t xml:space="preserve"> </w:t>
      </w:r>
      <w:r w:rsidR="00385620" w:rsidRPr="00DD4084">
        <w:rPr>
          <w:rFonts w:ascii="Arial" w:hAnsi="Arial" w:cs="Arial"/>
          <w:sz w:val="20"/>
          <w:szCs w:val="20"/>
        </w:rPr>
        <w:t xml:space="preserve">také náhradu případně vzniklé škody. </w:t>
      </w:r>
    </w:p>
    <w:p w14:paraId="2B8A1A80" w14:textId="77777777" w:rsidR="00D961D1" w:rsidRPr="00DD4084" w:rsidRDefault="00D961D1" w:rsidP="00D961D1">
      <w:pPr>
        <w:pStyle w:val="Odstavecseseznamem"/>
        <w:rPr>
          <w:rFonts w:ascii="Arial" w:eastAsia="Times New Roman" w:hAnsi="Arial" w:cs="Arial"/>
          <w:sz w:val="20"/>
          <w:szCs w:val="20"/>
          <w:lang w:eastAsia="cs-CZ"/>
        </w:rPr>
      </w:pPr>
    </w:p>
    <w:p w14:paraId="678F6DCE" w14:textId="71A86381" w:rsidR="00D41904" w:rsidRPr="002D4903" w:rsidRDefault="00D961D1" w:rsidP="002D4903">
      <w:pPr>
        <w:pStyle w:val="Odstavecseseznamem"/>
        <w:widowControl w:val="0"/>
        <w:numPr>
          <w:ilvl w:val="0"/>
          <w:numId w:val="20"/>
        </w:numPr>
        <w:tabs>
          <w:tab w:val="left" w:pos="0"/>
        </w:tabs>
        <w:spacing w:after="0" w:line="276" w:lineRule="auto"/>
        <w:ind w:left="0" w:firstLine="0"/>
        <w:jc w:val="both"/>
        <w:rPr>
          <w:rFonts w:ascii="Arial" w:eastAsia="Times New Roman" w:hAnsi="Arial" w:cs="Arial"/>
          <w:sz w:val="20"/>
          <w:szCs w:val="20"/>
          <w:lang w:eastAsia="cs-CZ"/>
        </w:rPr>
      </w:pPr>
      <w:r w:rsidRPr="002D4903">
        <w:rPr>
          <w:rFonts w:ascii="Arial" w:eastAsia="Times New Roman" w:hAnsi="Arial" w:cs="Arial"/>
          <w:sz w:val="20"/>
          <w:szCs w:val="20"/>
          <w:lang w:eastAsia="cs-CZ"/>
        </w:rPr>
        <w:t xml:space="preserve">Odpovědnost </w:t>
      </w:r>
      <w:r w:rsidR="00AA323C" w:rsidRPr="002D4903">
        <w:rPr>
          <w:rFonts w:ascii="Arial" w:eastAsia="Times New Roman" w:hAnsi="Arial" w:cs="Arial"/>
          <w:sz w:val="20"/>
          <w:szCs w:val="20"/>
          <w:lang w:eastAsia="cs-CZ"/>
        </w:rPr>
        <w:t>Poskytovatel</w:t>
      </w:r>
      <w:r w:rsidR="00081B98" w:rsidRPr="002D4903">
        <w:rPr>
          <w:rFonts w:ascii="Arial" w:eastAsia="Times New Roman" w:hAnsi="Arial" w:cs="Arial"/>
          <w:sz w:val="20"/>
          <w:szCs w:val="20"/>
          <w:lang w:eastAsia="cs-CZ"/>
        </w:rPr>
        <w:t>e</w:t>
      </w:r>
      <w:r w:rsidRPr="002D4903">
        <w:rPr>
          <w:rFonts w:ascii="Arial" w:eastAsia="Times New Roman" w:hAnsi="Arial" w:cs="Arial"/>
          <w:sz w:val="20"/>
          <w:szCs w:val="20"/>
          <w:lang w:eastAsia="cs-CZ"/>
        </w:rPr>
        <w:t xml:space="preserve"> za škodu a za vady jeho plnění podle této smlouvy se jinak řídí příslušnými ustanoveními občanského zákoníku. </w:t>
      </w:r>
      <w:r w:rsidR="00D41904" w:rsidRPr="002D4903">
        <w:rPr>
          <w:rFonts w:ascii="Arial" w:eastAsia="Times New Roman" w:hAnsi="Arial" w:cs="Arial"/>
          <w:sz w:val="20"/>
          <w:szCs w:val="20"/>
          <w:lang w:eastAsia="cs-CZ"/>
        </w:rPr>
        <w:t>Poskytovatel je oprávněn svůj nárok na náhradu škody způsobené Poskytovatelem podle této smlouvy jednostranně započíst oproti nároku Poskytovatele na zaplacení s</w:t>
      </w:r>
      <w:r w:rsidR="002D4903" w:rsidRPr="002D4903">
        <w:rPr>
          <w:rFonts w:ascii="Arial" w:eastAsia="Times New Roman" w:hAnsi="Arial" w:cs="Arial"/>
          <w:sz w:val="20"/>
          <w:szCs w:val="20"/>
          <w:lang w:eastAsia="cs-CZ"/>
        </w:rPr>
        <w:t>jednané Odměny nebo Nákladů.</w:t>
      </w:r>
    </w:p>
    <w:p w14:paraId="319772E1" w14:textId="77777777" w:rsidR="00D961D1" w:rsidRPr="00DD4084" w:rsidRDefault="00D961D1" w:rsidP="00D961D1">
      <w:pPr>
        <w:pStyle w:val="Odstavecseseznamem"/>
        <w:rPr>
          <w:rFonts w:ascii="Arial" w:eastAsia="Times New Roman" w:hAnsi="Arial" w:cs="Arial"/>
          <w:sz w:val="20"/>
          <w:szCs w:val="20"/>
          <w:lang w:eastAsia="cs-CZ"/>
        </w:rPr>
      </w:pPr>
    </w:p>
    <w:p w14:paraId="62DD899B" w14:textId="2E7B78F2" w:rsidR="00D961D1" w:rsidRPr="00DD4084" w:rsidRDefault="00D961D1" w:rsidP="00D961D1">
      <w:pPr>
        <w:pStyle w:val="Odstavecseseznamem"/>
        <w:widowControl w:val="0"/>
        <w:numPr>
          <w:ilvl w:val="0"/>
          <w:numId w:val="20"/>
        </w:numPr>
        <w:tabs>
          <w:tab w:val="left" w:pos="0"/>
        </w:tabs>
        <w:spacing w:after="0" w:line="276" w:lineRule="auto"/>
        <w:ind w:left="0" w:firstLine="0"/>
        <w:jc w:val="both"/>
        <w:rPr>
          <w:rFonts w:ascii="Arial" w:eastAsia="Times New Roman" w:hAnsi="Arial" w:cs="Arial"/>
          <w:sz w:val="20"/>
          <w:szCs w:val="20"/>
          <w:lang w:eastAsia="cs-CZ"/>
        </w:rPr>
      </w:pPr>
      <w:r w:rsidRPr="00DD4084">
        <w:rPr>
          <w:rFonts w:ascii="Arial" w:eastAsia="Times New Roman" w:hAnsi="Arial" w:cs="Arial"/>
          <w:sz w:val="20"/>
          <w:szCs w:val="20"/>
          <w:lang w:eastAsia="cs-CZ"/>
        </w:rPr>
        <w:t xml:space="preserve">V případě prodlení </w:t>
      </w:r>
      <w:r w:rsidR="00AA323C">
        <w:rPr>
          <w:rFonts w:ascii="Arial" w:eastAsia="Times New Roman" w:hAnsi="Arial" w:cs="Arial"/>
          <w:sz w:val="20"/>
          <w:szCs w:val="20"/>
          <w:lang w:eastAsia="cs-CZ"/>
        </w:rPr>
        <w:t>Poskytovatel</w:t>
      </w:r>
      <w:r w:rsidR="00081B98">
        <w:rPr>
          <w:rFonts w:ascii="Arial" w:eastAsia="Times New Roman" w:hAnsi="Arial" w:cs="Arial"/>
          <w:sz w:val="20"/>
          <w:szCs w:val="20"/>
          <w:lang w:eastAsia="cs-CZ"/>
        </w:rPr>
        <w:t>e</w:t>
      </w:r>
      <w:r w:rsidRPr="00DD4084">
        <w:rPr>
          <w:rFonts w:ascii="Arial" w:eastAsia="Times New Roman" w:hAnsi="Arial" w:cs="Arial"/>
          <w:sz w:val="20"/>
          <w:szCs w:val="20"/>
          <w:lang w:eastAsia="cs-CZ"/>
        </w:rPr>
        <w:t xml:space="preserve"> se splněním jakékoliv jeho povinnosti sjednané v této smlouvě je </w:t>
      </w:r>
      <w:r w:rsidR="00AA323C">
        <w:rPr>
          <w:rFonts w:ascii="Arial" w:eastAsia="Times New Roman" w:hAnsi="Arial" w:cs="Arial"/>
          <w:sz w:val="20"/>
          <w:szCs w:val="20"/>
          <w:lang w:eastAsia="cs-CZ"/>
        </w:rPr>
        <w:t>Poskytovatel</w:t>
      </w:r>
      <w:r w:rsidRPr="00DD4084">
        <w:rPr>
          <w:rFonts w:ascii="Arial" w:eastAsia="Times New Roman" w:hAnsi="Arial" w:cs="Arial"/>
          <w:sz w:val="20"/>
          <w:szCs w:val="20"/>
          <w:lang w:eastAsia="cs-CZ"/>
        </w:rPr>
        <w:t xml:space="preserve"> povinen uhradit </w:t>
      </w:r>
      <w:r w:rsidR="000E7F52">
        <w:rPr>
          <w:rFonts w:ascii="Arial" w:eastAsia="Times New Roman" w:hAnsi="Arial" w:cs="Arial"/>
          <w:sz w:val="20"/>
          <w:szCs w:val="20"/>
          <w:lang w:eastAsia="cs-CZ"/>
        </w:rPr>
        <w:t>Objednateli</w:t>
      </w:r>
      <w:r w:rsidR="00615ED0" w:rsidRPr="00DD4084">
        <w:rPr>
          <w:rFonts w:ascii="Arial" w:eastAsia="Times New Roman" w:hAnsi="Arial" w:cs="Arial"/>
          <w:b/>
          <w:sz w:val="20"/>
          <w:szCs w:val="20"/>
          <w:lang w:eastAsia="cs-CZ"/>
        </w:rPr>
        <w:t xml:space="preserve"> </w:t>
      </w:r>
      <w:r w:rsidRPr="00DD4084">
        <w:rPr>
          <w:rFonts w:ascii="Arial" w:eastAsia="Times New Roman" w:hAnsi="Arial" w:cs="Arial"/>
          <w:sz w:val="20"/>
          <w:szCs w:val="20"/>
          <w:lang w:eastAsia="cs-CZ"/>
        </w:rPr>
        <w:t xml:space="preserve">smluvní pokutu ve výši </w:t>
      </w:r>
      <w:r w:rsidRPr="00DD4084">
        <w:rPr>
          <w:rFonts w:ascii="Arial" w:eastAsia="Times New Roman" w:hAnsi="Arial" w:cs="Arial"/>
          <w:b/>
          <w:sz w:val="20"/>
          <w:szCs w:val="20"/>
          <w:lang w:eastAsia="cs-CZ"/>
        </w:rPr>
        <w:t xml:space="preserve">500,- Kč </w:t>
      </w:r>
      <w:r w:rsidRPr="00DD4084">
        <w:rPr>
          <w:rFonts w:ascii="Arial" w:eastAsia="Times New Roman" w:hAnsi="Arial" w:cs="Arial"/>
          <w:sz w:val="20"/>
          <w:szCs w:val="20"/>
          <w:lang w:eastAsia="cs-CZ"/>
        </w:rPr>
        <w:t>(slovy:</w:t>
      </w:r>
      <w:r w:rsidRPr="00DD4084">
        <w:rPr>
          <w:rFonts w:ascii="Arial" w:eastAsia="Times New Roman" w:hAnsi="Arial" w:cs="Arial"/>
          <w:b/>
          <w:sz w:val="20"/>
          <w:szCs w:val="20"/>
          <w:lang w:eastAsia="cs-CZ"/>
        </w:rPr>
        <w:t xml:space="preserve"> pět-set-korun-</w:t>
      </w:r>
      <w:r w:rsidRPr="00DD4084">
        <w:rPr>
          <w:rFonts w:ascii="Arial" w:eastAsia="Times New Roman" w:hAnsi="Arial" w:cs="Arial"/>
          <w:b/>
          <w:bCs/>
          <w:sz w:val="20"/>
          <w:szCs w:val="20"/>
          <w:lang w:eastAsia="cs-CZ"/>
        </w:rPr>
        <w:t>českých</w:t>
      </w:r>
      <w:r w:rsidRPr="00DD4084">
        <w:rPr>
          <w:rFonts w:ascii="Arial" w:eastAsia="Times New Roman" w:hAnsi="Arial" w:cs="Arial"/>
          <w:sz w:val="20"/>
          <w:szCs w:val="20"/>
          <w:lang w:eastAsia="cs-CZ"/>
        </w:rPr>
        <w:t xml:space="preserve">) za každý den prodlení se splněním takové povinnosti </w:t>
      </w:r>
      <w:r w:rsidR="00AA323C">
        <w:rPr>
          <w:rFonts w:ascii="Arial" w:eastAsia="Times New Roman" w:hAnsi="Arial" w:cs="Arial"/>
          <w:sz w:val="20"/>
          <w:szCs w:val="20"/>
          <w:lang w:eastAsia="cs-CZ"/>
        </w:rPr>
        <w:t>Poskytovatel</w:t>
      </w:r>
      <w:r w:rsidR="00081B98">
        <w:rPr>
          <w:rFonts w:ascii="Arial" w:eastAsia="Times New Roman" w:hAnsi="Arial" w:cs="Arial"/>
          <w:sz w:val="20"/>
          <w:szCs w:val="20"/>
          <w:lang w:eastAsia="cs-CZ"/>
        </w:rPr>
        <w:t>e</w:t>
      </w:r>
      <w:r w:rsidRPr="00DD4084">
        <w:rPr>
          <w:rFonts w:ascii="Arial" w:eastAsia="Times New Roman" w:hAnsi="Arial" w:cs="Arial"/>
          <w:sz w:val="20"/>
          <w:szCs w:val="20"/>
          <w:lang w:eastAsia="cs-CZ"/>
        </w:rPr>
        <w:t xml:space="preserve">, a to nejpozději do deseti (10) dnů od doručení písemné výzvy </w:t>
      </w:r>
      <w:r w:rsidR="00B80FB6">
        <w:rPr>
          <w:rFonts w:ascii="Arial" w:eastAsia="Times New Roman" w:hAnsi="Arial" w:cs="Arial"/>
          <w:sz w:val="20"/>
          <w:szCs w:val="20"/>
          <w:lang w:eastAsia="cs-CZ"/>
        </w:rPr>
        <w:t>Objednatele</w:t>
      </w:r>
      <w:r w:rsidRPr="00DD4084">
        <w:rPr>
          <w:rFonts w:ascii="Arial" w:eastAsia="Times New Roman" w:hAnsi="Arial" w:cs="Arial"/>
          <w:sz w:val="20"/>
          <w:szCs w:val="20"/>
          <w:lang w:eastAsia="cs-CZ"/>
        </w:rPr>
        <w:t xml:space="preserve"> k zaplacení této smluvní pokuty, ve které musí </w:t>
      </w:r>
      <w:r w:rsidR="00AA323C">
        <w:rPr>
          <w:rFonts w:ascii="Arial" w:eastAsia="Times New Roman" w:hAnsi="Arial" w:cs="Arial"/>
          <w:sz w:val="20"/>
          <w:szCs w:val="20"/>
          <w:lang w:eastAsia="cs-CZ"/>
        </w:rPr>
        <w:t>Objednatel</w:t>
      </w:r>
      <w:r w:rsidRPr="00DD4084">
        <w:rPr>
          <w:rFonts w:ascii="Arial" w:eastAsia="Times New Roman" w:hAnsi="Arial" w:cs="Arial"/>
          <w:sz w:val="20"/>
          <w:szCs w:val="20"/>
          <w:lang w:eastAsia="cs-CZ"/>
        </w:rPr>
        <w:t xml:space="preserve"> specifikovat konkrétní porušení smluvní povinnosti </w:t>
      </w:r>
      <w:r w:rsidR="00AA323C">
        <w:rPr>
          <w:rFonts w:ascii="Arial" w:eastAsia="Times New Roman" w:hAnsi="Arial" w:cs="Arial"/>
          <w:sz w:val="20"/>
          <w:szCs w:val="20"/>
          <w:lang w:eastAsia="cs-CZ"/>
        </w:rPr>
        <w:t>Poskytovatel</w:t>
      </w:r>
      <w:r w:rsidR="00081B98">
        <w:rPr>
          <w:rFonts w:ascii="Arial" w:eastAsia="Times New Roman" w:hAnsi="Arial" w:cs="Arial"/>
          <w:sz w:val="20"/>
          <w:szCs w:val="20"/>
          <w:lang w:eastAsia="cs-CZ"/>
        </w:rPr>
        <w:t>e</w:t>
      </w:r>
      <w:r w:rsidRPr="00DD4084">
        <w:rPr>
          <w:rFonts w:ascii="Arial" w:eastAsia="Times New Roman" w:hAnsi="Arial" w:cs="Arial"/>
          <w:sz w:val="20"/>
          <w:szCs w:val="20"/>
          <w:lang w:eastAsia="cs-CZ"/>
        </w:rPr>
        <w:t>.</w:t>
      </w:r>
    </w:p>
    <w:p w14:paraId="67F4E85B" w14:textId="77777777" w:rsidR="00D961D1" w:rsidRPr="00DD4084" w:rsidRDefault="00D961D1" w:rsidP="00D961D1">
      <w:pPr>
        <w:pStyle w:val="Odstavecseseznamem"/>
        <w:rPr>
          <w:rFonts w:ascii="Arial" w:eastAsia="Times New Roman" w:hAnsi="Arial" w:cs="Arial"/>
          <w:sz w:val="20"/>
          <w:szCs w:val="20"/>
          <w:lang w:eastAsia="cs-CZ"/>
        </w:rPr>
      </w:pPr>
    </w:p>
    <w:p w14:paraId="2EDA5EC4" w14:textId="5ADAEC31" w:rsidR="00D961D1" w:rsidRDefault="00D961D1" w:rsidP="00D961D1">
      <w:pPr>
        <w:pStyle w:val="Odstavecseseznamem"/>
        <w:widowControl w:val="0"/>
        <w:numPr>
          <w:ilvl w:val="0"/>
          <w:numId w:val="20"/>
        </w:numPr>
        <w:tabs>
          <w:tab w:val="left" w:pos="0"/>
        </w:tabs>
        <w:spacing w:after="0" w:line="276" w:lineRule="auto"/>
        <w:ind w:left="0" w:firstLine="0"/>
        <w:jc w:val="both"/>
        <w:rPr>
          <w:rFonts w:ascii="Arial" w:eastAsia="Times New Roman" w:hAnsi="Arial" w:cs="Arial"/>
          <w:sz w:val="20"/>
          <w:szCs w:val="20"/>
          <w:lang w:eastAsia="cs-CZ"/>
        </w:rPr>
      </w:pPr>
      <w:r w:rsidRPr="00DD4084">
        <w:rPr>
          <w:rFonts w:ascii="Arial" w:eastAsia="Times New Roman" w:hAnsi="Arial" w:cs="Arial"/>
          <w:sz w:val="20"/>
          <w:szCs w:val="20"/>
          <w:lang w:eastAsia="cs-CZ"/>
        </w:rPr>
        <w:t xml:space="preserve">V případě porušení jakékoliv jiné smluvní povinnosti </w:t>
      </w:r>
      <w:r w:rsidR="00AA323C">
        <w:rPr>
          <w:rFonts w:ascii="Arial" w:eastAsia="Times New Roman" w:hAnsi="Arial" w:cs="Arial"/>
          <w:sz w:val="20"/>
          <w:szCs w:val="20"/>
          <w:lang w:eastAsia="cs-CZ"/>
        </w:rPr>
        <w:t>Poskytovatel</w:t>
      </w:r>
      <w:r w:rsidR="00081B98">
        <w:rPr>
          <w:rFonts w:ascii="Arial" w:eastAsia="Times New Roman" w:hAnsi="Arial" w:cs="Arial"/>
          <w:sz w:val="20"/>
          <w:szCs w:val="20"/>
          <w:lang w:eastAsia="cs-CZ"/>
        </w:rPr>
        <w:t>e</w:t>
      </w:r>
      <w:r w:rsidRPr="00DD4084">
        <w:rPr>
          <w:rFonts w:ascii="Arial" w:eastAsia="Times New Roman" w:hAnsi="Arial" w:cs="Arial"/>
          <w:sz w:val="20"/>
          <w:szCs w:val="20"/>
          <w:lang w:eastAsia="cs-CZ"/>
        </w:rPr>
        <w:t xml:space="preserve"> sjednané v této smlouvě z výjimkou jeho prodlení podle předchozího odstavce je </w:t>
      </w:r>
      <w:r w:rsidR="00AA323C">
        <w:rPr>
          <w:rFonts w:ascii="Arial" w:eastAsia="Times New Roman" w:hAnsi="Arial" w:cs="Arial"/>
          <w:sz w:val="20"/>
          <w:szCs w:val="20"/>
          <w:lang w:eastAsia="cs-CZ"/>
        </w:rPr>
        <w:t>Poskytovatel</w:t>
      </w:r>
      <w:r w:rsidR="00615ED0" w:rsidRPr="00DD4084">
        <w:rPr>
          <w:rFonts w:ascii="Arial" w:eastAsia="Times New Roman" w:hAnsi="Arial" w:cs="Arial"/>
          <w:sz w:val="20"/>
          <w:szCs w:val="20"/>
          <w:lang w:eastAsia="cs-CZ"/>
        </w:rPr>
        <w:t xml:space="preserve"> </w:t>
      </w:r>
      <w:r w:rsidRPr="00DD4084">
        <w:rPr>
          <w:rFonts w:ascii="Arial" w:eastAsia="Times New Roman" w:hAnsi="Arial" w:cs="Arial"/>
          <w:sz w:val="20"/>
          <w:szCs w:val="20"/>
          <w:lang w:eastAsia="cs-CZ"/>
        </w:rPr>
        <w:t xml:space="preserve">povinen uhradit </w:t>
      </w:r>
      <w:r w:rsidR="000E7F52">
        <w:rPr>
          <w:rFonts w:ascii="Arial" w:eastAsia="Times New Roman" w:hAnsi="Arial" w:cs="Arial"/>
          <w:sz w:val="20"/>
          <w:szCs w:val="20"/>
          <w:lang w:eastAsia="cs-CZ"/>
        </w:rPr>
        <w:t>Objednateli</w:t>
      </w:r>
      <w:r w:rsidRPr="00DD4084">
        <w:rPr>
          <w:rFonts w:ascii="Arial" w:eastAsia="Times New Roman" w:hAnsi="Arial" w:cs="Arial"/>
          <w:sz w:val="20"/>
          <w:szCs w:val="20"/>
          <w:lang w:eastAsia="cs-CZ"/>
        </w:rPr>
        <w:t xml:space="preserve"> smluvní pokutu ve výši </w:t>
      </w:r>
      <w:r w:rsidRPr="00DD4084">
        <w:rPr>
          <w:rFonts w:ascii="Arial" w:eastAsia="Times New Roman" w:hAnsi="Arial" w:cs="Arial"/>
          <w:b/>
          <w:sz w:val="20"/>
          <w:szCs w:val="20"/>
          <w:lang w:eastAsia="cs-CZ"/>
        </w:rPr>
        <w:t xml:space="preserve">1.000,- Kč </w:t>
      </w:r>
      <w:r w:rsidRPr="00DD4084">
        <w:rPr>
          <w:rFonts w:ascii="Arial" w:eastAsia="Times New Roman" w:hAnsi="Arial" w:cs="Arial"/>
          <w:sz w:val="20"/>
          <w:szCs w:val="20"/>
          <w:lang w:eastAsia="cs-CZ"/>
        </w:rPr>
        <w:t>(slovy:</w:t>
      </w:r>
      <w:r w:rsidRPr="00DD4084">
        <w:rPr>
          <w:rFonts w:ascii="Arial" w:eastAsia="Times New Roman" w:hAnsi="Arial" w:cs="Arial"/>
          <w:b/>
          <w:sz w:val="20"/>
          <w:szCs w:val="20"/>
          <w:lang w:eastAsia="cs-CZ"/>
        </w:rPr>
        <w:t xml:space="preserve"> jeden-tisíc-korun-</w:t>
      </w:r>
      <w:r w:rsidRPr="00DD4084">
        <w:rPr>
          <w:rFonts w:ascii="Arial" w:eastAsia="Times New Roman" w:hAnsi="Arial" w:cs="Arial"/>
          <w:b/>
          <w:bCs/>
          <w:sz w:val="20"/>
          <w:szCs w:val="20"/>
          <w:lang w:eastAsia="cs-CZ"/>
        </w:rPr>
        <w:t>českých</w:t>
      </w:r>
      <w:r w:rsidRPr="00DD4084">
        <w:rPr>
          <w:rFonts w:ascii="Arial" w:eastAsia="Times New Roman" w:hAnsi="Arial" w:cs="Arial"/>
          <w:sz w:val="20"/>
          <w:szCs w:val="20"/>
          <w:lang w:eastAsia="cs-CZ"/>
        </w:rPr>
        <w:t xml:space="preserve">) za každé prokazatelné porušení jeho smluvních povinností, a to nejpozději do deseti (10) dnů od doručení písemné výzvy </w:t>
      </w:r>
      <w:r w:rsidR="00B80FB6">
        <w:rPr>
          <w:rFonts w:ascii="Arial" w:eastAsia="Times New Roman" w:hAnsi="Arial" w:cs="Arial"/>
          <w:sz w:val="20"/>
          <w:szCs w:val="20"/>
          <w:lang w:eastAsia="cs-CZ"/>
        </w:rPr>
        <w:t>Objednatele</w:t>
      </w:r>
      <w:r w:rsidRPr="00DD4084">
        <w:rPr>
          <w:rFonts w:ascii="Arial" w:eastAsia="Times New Roman" w:hAnsi="Arial" w:cs="Arial"/>
          <w:sz w:val="20"/>
          <w:szCs w:val="20"/>
          <w:lang w:eastAsia="cs-CZ"/>
        </w:rPr>
        <w:t xml:space="preserve"> k zaplacení této smluvní pokuty, ve které musí </w:t>
      </w:r>
      <w:r w:rsidR="00AA323C">
        <w:rPr>
          <w:rFonts w:ascii="Arial" w:eastAsia="Times New Roman" w:hAnsi="Arial" w:cs="Arial"/>
          <w:sz w:val="20"/>
          <w:szCs w:val="20"/>
          <w:lang w:eastAsia="cs-CZ"/>
        </w:rPr>
        <w:t>Objednatel</w:t>
      </w:r>
      <w:r w:rsidRPr="00DD4084">
        <w:rPr>
          <w:rFonts w:ascii="Arial" w:eastAsia="Times New Roman" w:hAnsi="Arial" w:cs="Arial"/>
          <w:sz w:val="20"/>
          <w:szCs w:val="20"/>
          <w:lang w:eastAsia="cs-CZ"/>
        </w:rPr>
        <w:t xml:space="preserve"> specifikovat konkrétní porušení smluvní povinnosti </w:t>
      </w:r>
      <w:r w:rsidR="00AA323C">
        <w:rPr>
          <w:rFonts w:ascii="Arial" w:eastAsia="Times New Roman" w:hAnsi="Arial" w:cs="Arial"/>
          <w:sz w:val="20"/>
          <w:szCs w:val="20"/>
          <w:lang w:eastAsia="cs-CZ"/>
        </w:rPr>
        <w:t>Poskytovatel</w:t>
      </w:r>
      <w:r w:rsidR="00081B98">
        <w:rPr>
          <w:rFonts w:ascii="Arial" w:eastAsia="Times New Roman" w:hAnsi="Arial" w:cs="Arial"/>
          <w:sz w:val="20"/>
          <w:szCs w:val="20"/>
          <w:lang w:eastAsia="cs-CZ"/>
        </w:rPr>
        <w:t>e</w:t>
      </w:r>
      <w:r w:rsidRPr="00DD4084">
        <w:rPr>
          <w:rFonts w:ascii="Arial" w:eastAsia="Times New Roman" w:hAnsi="Arial" w:cs="Arial"/>
          <w:sz w:val="20"/>
          <w:szCs w:val="20"/>
          <w:lang w:eastAsia="cs-CZ"/>
        </w:rPr>
        <w:t>.</w:t>
      </w:r>
    </w:p>
    <w:p w14:paraId="39D5A5AE" w14:textId="77777777" w:rsidR="00814323" w:rsidRPr="00D91258" w:rsidRDefault="00814323" w:rsidP="00D91258">
      <w:pPr>
        <w:pStyle w:val="Odstavecseseznamem"/>
        <w:rPr>
          <w:rFonts w:ascii="Arial" w:eastAsia="Times New Roman" w:hAnsi="Arial" w:cs="Arial"/>
          <w:sz w:val="20"/>
          <w:szCs w:val="20"/>
          <w:lang w:eastAsia="cs-CZ"/>
        </w:rPr>
      </w:pPr>
    </w:p>
    <w:p w14:paraId="0CEAB943" w14:textId="4A21D8EB" w:rsidR="00D961D1" w:rsidRPr="00DD4084" w:rsidRDefault="00AA323C" w:rsidP="00D961D1">
      <w:pPr>
        <w:pStyle w:val="Odstavecseseznamem"/>
        <w:widowControl w:val="0"/>
        <w:numPr>
          <w:ilvl w:val="0"/>
          <w:numId w:val="20"/>
        </w:numPr>
        <w:tabs>
          <w:tab w:val="left" w:pos="0"/>
        </w:tabs>
        <w:spacing w:after="0" w:line="276" w:lineRule="auto"/>
        <w:ind w:left="0" w:firstLine="0"/>
        <w:jc w:val="both"/>
        <w:rPr>
          <w:rFonts w:ascii="Arial" w:eastAsia="Times New Roman" w:hAnsi="Arial" w:cs="Arial"/>
          <w:sz w:val="20"/>
          <w:szCs w:val="20"/>
          <w:lang w:eastAsia="cs-CZ"/>
        </w:rPr>
      </w:pPr>
      <w:r>
        <w:rPr>
          <w:rFonts w:ascii="Arial" w:eastAsia="Times New Roman" w:hAnsi="Arial" w:cs="Arial"/>
          <w:sz w:val="20"/>
          <w:szCs w:val="20"/>
          <w:lang w:eastAsia="cs-CZ"/>
        </w:rPr>
        <w:t>Objednatel</w:t>
      </w:r>
      <w:r w:rsidR="00D961D1" w:rsidRPr="00DD4084">
        <w:rPr>
          <w:rFonts w:ascii="Arial" w:eastAsia="Times New Roman" w:hAnsi="Arial" w:cs="Arial"/>
          <w:sz w:val="20"/>
          <w:szCs w:val="20"/>
          <w:lang w:eastAsia="cs-CZ"/>
        </w:rPr>
        <w:t xml:space="preserve"> je oprávněn od této smlouvy písemně odstoupit, pokud bude </w:t>
      </w:r>
      <w:r>
        <w:rPr>
          <w:rFonts w:ascii="Arial" w:eastAsia="Times New Roman" w:hAnsi="Arial" w:cs="Arial"/>
          <w:sz w:val="20"/>
          <w:szCs w:val="20"/>
          <w:lang w:eastAsia="cs-CZ"/>
        </w:rPr>
        <w:t>Poskytovatel</w:t>
      </w:r>
      <w:r w:rsidR="00D961D1" w:rsidRPr="00DD4084">
        <w:rPr>
          <w:rFonts w:ascii="Arial" w:eastAsia="Times New Roman" w:hAnsi="Arial" w:cs="Arial"/>
          <w:sz w:val="20"/>
          <w:szCs w:val="20"/>
          <w:lang w:eastAsia="cs-CZ"/>
        </w:rPr>
        <w:t xml:space="preserve"> i přes předchozí písemné upozornění ze strany </w:t>
      </w:r>
      <w:r w:rsidR="00B80FB6">
        <w:rPr>
          <w:rFonts w:ascii="Arial" w:eastAsia="Times New Roman" w:hAnsi="Arial" w:cs="Arial"/>
          <w:sz w:val="20"/>
          <w:szCs w:val="20"/>
          <w:lang w:eastAsia="cs-CZ"/>
        </w:rPr>
        <w:t>Objednatele</w:t>
      </w:r>
      <w:r w:rsidR="00615ED0" w:rsidRPr="00DD4084">
        <w:rPr>
          <w:rFonts w:ascii="Arial" w:eastAsia="Times New Roman" w:hAnsi="Arial" w:cs="Arial"/>
          <w:sz w:val="20"/>
          <w:szCs w:val="20"/>
          <w:lang w:eastAsia="cs-CZ"/>
        </w:rPr>
        <w:t xml:space="preserve"> </w:t>
      </w:r>
      <w:r w:rsidR="00D961D1" w:rsidRPr="00DD4084">
        <w:rPr>
          <w:rFonts w:ascii="Arial" w:eastAsia="Times New Roman" w:hAnsi="Arial" w:cs="Arial"/>
          <w:sz w:val="20"/>
          <w:szCs w:val="20"/>
          <w:lang w:eastAsia="cs-CZ"/>
        </w:rPr>
        <w:t xml:space="preserve">opakovaně nebo podstatným způsobem porušovat své smluvní povinnosti a pokud nesjedná nápravu ani v dodatečně poskytnuté přiměřené lhůtě. </w:t>
      </w:r>
    </w:p>
    <w:p w14:paraId="23D1F19E" w14:textId="77777777" w:rsidR="00D961D1" w:rsidRDefault="00D961D1" w:rsidP="00D961D1">
      <w:pPr>
        <w:pStyle w:val="Odstavecseseznamem"/>
        <w:rPr>
          <w:rFonts w:ascii="Arial" w:eastAsia="Times New Roman" w:hAnsi="Arial" w:cs="Arial"/>
          <w:sz w:val="20"/>
          <w:szCs w:val="20"/>
          <w:lang w:eastAsia="cs-CZ"/>
        </w:rPr>
      </w:pPr>
    </w:p>
    <w:p w14:paraId="36E439B9" w14:textId="77777777" w:rsidR="00814323" w:rsidRPr="00DD4084" w:rsidRDefault="00814323" w:rsidP="00D961D1">
      <w:pPr>
        <w:pStyle w:val="Odstavecseseznamem"/>
        <w:rPr>
          <w:rFonts w:ascii="Arial" w:eastAsia="Times New Roman" w:hAnsi="Arial" w:cs="Arial"/>
          <w:sz w:val="20"/>
          <w:szCs w:val="20"/>
          <w:lang w:eastAsia="cs-CZ"/>
        </w:rPr>
      </w:pPr>
    </w:p>
    <w:p w14:paraId="51C044BC" w14:textId="76073FDD" w:rsidR="00D961D1" w:rsidRPr="00DD4084" w:rsidRDefault="00D961D1" w:rsidP="00D961D1">
      <w:pPr>
        <w:pStyle w:val="Odstavecseseznamem"/>
        <w:widowControl w:val="0"/>
        <w:numPr>
          <w:ilvl w:val="0"/>
          <w:numId w:val="20"/>
        </w:numPr>
        <w:tabs>
          <w:tab w:val="left" w:pos="0"/>
        </w:tabs>
        <w:spacing w:after="0" w:line="276" w:lineRule="auto"/>
        <w:ind w:left="0" w:firstLine="0"/>
        <w:jc w:val="both"/>
        <w:rPr>
          <w:rFonts w:ascii="Arial" w:eastAsia="Times New Roman" w:hAnsi="Arial" w:cs="Arial"/>
          <w:sz w:val="20"/>
          <w:szCs w:val="20"/>
          <w:lang w:eastAsia="cs-CZ"/>
        </w:rPr>
      </w:pPr>
      <w:r w:rsidRPr="00DD4084">
        <w:rPr>
          <w:rFonts w:ascii="Arial" w:eastAsia="Times New Roman" w:hAnsi="Arial" w:cs="Arial"/>
          <w:sz w:val="20"/>
          <w:szCs w:val="20"/>
          <w:lang w:eastAsia="cs-CZ"/>
        </w:rPr>
        <w:t xml:space="preserve">Odstoupením od smlouvy se tato smlouva od začátku ruší a smluvní strany jsou v takovém případě povinny si vydat vše, co obdržely od druhé strany podle této smlouvy. Nárok </w:t>
      </w:r>
      <w:r w:rsidR="00B80FB6">
        <w:rPr>
          <w:rFonts w:ascii="Arial" w:eastAsia="Times New Roman" w:hAnsi="Arial" w:cs="Arial"/>
          <w:sz w:val="20"/>
          <w:szCs w:val="20"/>
          <w:lang w:eastAsia="cs-CZ"/>
        </w:rPr>
        <w:t>Objednatele</w:t>
      </w:r>
      <w:r w:rsidRPr="00DD4084">
        <w:rPr>
          <w:rFonts w:ascii="Arial" w:eastAsia="Times New Roman" w:hAnsi="Arial" w:cs="Arial"/>
          <w:sz w:val="20"/>
          <w:szCs w:val="20"/>
          <w:lang w:eastAsia="cs-CZ"/>
        </w:rPr>
        <w:t xml:space="preserve"> na zaplacení vyúčtované smluvní pokuty nebo náhrady škody není odstoupením od smlouvy dotčen. </w:t>
      </w:r>
    </w:p>
    <w:p w14:paraId="091A87E2" w14:textId="712B0DC4" w:rsidR="000525FE" w:rsidRPr="00DD4084" w:rsidRDefault="000525FE" w:rsidP="00924ADB">
      <w:pPr>
        <w:widowControl w:val="0"/>
        <w:spacing w:after="0" w:line="276" w:lineRule="auto"/>
        <w:jc w:val="both"/>
        <w:rPr>
          <w:rFonts w:ascii="Arial" w:hAnsi="Arial" w:cs="Arial"/>
          <w:sz w:val="20"/>
          <w:szCs w:val="20"/>
        </w:rPr>
      </w:pPr>
    </w:p>
    <w:p w14:paraId="1BBC0B38" w14:textId="77777777" w:rsidR="00253EEA" w:rsidRPr="00DD4084" w:rsidRDefault="00253EEA" w:rsidP="00924ADB">
      <w:pPr>
        <w:widowControl w:val="0"/>
        <w:spacing w:after="0" w:line="276" w:lineRule="auto"/>
        <w:jc w:val="both"/>
        <w:rPr>
          <w:rFonts w:ascii="Arial" w:hAnsi="Arial" w:cs="Arial"/>
          <w:sz w:val="20"/>
          <w:szCs w:val="20"/>
        </w:rPr>
      </w:pPr>
    </w:p>
    <w:p w14:paraId="5A705C7E" w14:textId="59DB99BB" w:rsidR="00F0385C" w:rsidRPr="00DD4084" w:rsidRDefault="00F0385C" w:rsidP="000525FE">
      <w:pPr>
        <w:widowControl w:val="0"/>
        <w:spacing w:after="0" w:line="276" w:lineRule="auto"/>
        <w:jc w:val="center"/>
        <w:rPr>
          <w:rFonts w:ascii="Arial" w:hAnsi="Arial" w:cs="Arial"/>
          <w:sz w:val="20"/>
          <w:szCs w:val="20"/>
        </w:rPr>
      </w:pPr>
      <w:r w:rsidRPr="00DD4084">
        <w:rPr>
          <w:rFonts w:ascii="Arial" w:hAnsi="Arial" w:cs="Arial"/>
          <w:b/>
          <w:bCs/>
          <w:sz w:val="20"/>
          <w:szCs w:val="20"/>
        </w:rPr>
        <w:t>V</w:t>
      </w:r>
      <w:r w:rsidR="000525FE" w:rsidRPr="00DD4084">
        <w:rPr>
          <w:rFonts w:ascii="Arial" w:hAnsi="Arial" w:cs="Arial"/>
          <w:b/>
          <w:bCs/>
          <w:sz w:val="20"/>
          <w:szCs w:val="20"/>
        </w:rPr>
        <w:t>I</w:t>
      </w:r>
      <w:r w:rsidRPr="00DD4084">
        <w:rPr>
          <w:rFonts w:ascii="Arial" w:hAnsi="Arial" w:cs="Arial"/>
          <w:b/>
          <w:bCs/>
          <w:sz w:val="20"/>
          <w:szCs w:val="20"/>
        </w:rPr>
        <w:t>II.</w:t>
      </w:r>
    </w:p>
    <w:p w14:paraId="1B1B957C" w14:textId="72FE54EC" w:rsidR="00FF5339" w:rsidRPr="00DD4084" w:rsidRDefault="00F0385C" w:rsidP="00A20127">
      <w:pPr>
        <w:widowControl w:val="0"/>
        <w:spacing w:after="0" w:line="276" w:lineRule="auto"/>
        <w:jc w:val="center"/>
        <w:rPr>
          <w:rFonts w:ascii="Arial" w:hAnsi="Arial" w:cs="Arial"/>
          <w:b/>
          <w:bCs/>
          <w:sz w:val="20"/>
          <w:szCs w:val="20"/>
        </w:rPr>
      </w:pPr>
      <w:r w:rsidRPr="00DD4084">
        <w:rPr>
          <w:rFonts w:ascii="Arial" w:hAnsi="Arial" w:cs="Arial"/>
          <w:b/>
          <w:bCs/>
          <w:sz w:val="20"/>
          <w:szCs w:val="20"/>
        </w:rPr>
        <w:t>Platnost a účinnost smlouvy</w:t>
      </w:r>
    </w:p>
    <w:p w14:paraId="5F81912F" w14:textId="77777777" w:rsidR="00A6799F" w:rsidRPr="00DD4084" w:rsidRDefault="00A6799F" w:rsidP="00A20127">
      <w:pPr>
        <w:widowControl w:val="0"/>
        <w:spacing w:after="0" w:line="276" w:lineRule="auto"/>
        <w:jc w:val="center"/>
        <w:rPr>
          <w:rFonts w:ascii="Arial" w:hAnsi="Arial" w:cs="Arial"/>
          <w:sz w:val="20"/>
          <w:szCs w:val="20"/>
        </w:rPr>
      </w:pPr>
    </w:p>
    <w:p w14:paraId="0E037419" w14:textId="5A14ADB3" w:rsidR="00A6799F" w:rsidRPr="00DD4084" w:rsidRDefault="00385620" w:rsidP="00A6799F">
      <w:pPr>
        <w:pStyle w:val="Odstavecseseznamem"/>
        <w:widowControl w:val="0"/>
        <w:numPr>
          <w:ilvl w:val="0"/>
          <w:numId w:val="21"/>
        </w:numPr>
        <w:spacing w:after="0" w:line="276" w:lineRule="auto"/>
        <w:ind w:left="0" w:firstLine="0"/>
        <w:jc w:val="both"/>
        <w:rPr>
          <w:rFonts w:ascii="Arial" w:hAnsi="Arial" w:cs="Arial"/>
          <w:sz w:val="20"/>
          <w:szCs w:val="20"/>
        </w:rPr>
      </w:pPr>
      <w:r w:rsidRPr="00DD4084">
        <w:rPr>
          <w:rFonts w:ascii="Arial" w:hAnsi="Arial" w:cs="Arial"/>
          <w:sz w:val="20"/>
          <w:szCs w:val="20"/>
        </w:rPr>
        <w:t>Tato s</w:t>
      </w:r>
      <w:r w:rsidR="00F0385C" w:rsidRPr="00DD4084">
        <w:rPr>
          <w:rFonts w:ascii="Arial" w:hAnsi="Arial" w:cs="Arial"/>
          <w:sz w:val="20"/>
          <w:szCs w:val="20"/>
        </w:rPr>
        <w:t xml:space="preserve">mlouva se uzavírá na dobu určitou, a to do </w:t>
      </w:r>
      <w:r w:rsidRPr="00DD4084">
        <w:rPr>
          <w:rFonts w:ascii="Arial" w:hAnsi="Arial" w:cs="Arial"/>
          <w:sz w:val="20"/>
          <w:szCs w:val="20"/>
        </w:rPr>
        <w:t xml:space="preserve">doby </w:t>
      </w:r>
      <w:r w:rsidR="00F0385C" w:rsidRPr="00DD4084">
        <w:rPr>
          <w:rFonts w:ascii="Arial" w:hAnsi="Arial" w:cs="Arial"/>
          <w:sz w:val="20"/>
          <w:szCs w:val="20"/>
        </w:rPr>
        <w:t xml:space="preserve">provedení všech </w:t>
      </w:r>
      <w:r w:rsidRPr="00DD4084">
        <w:rPr>
          <w:rFonts w:ascii="Arial" w:hAnsi="Arial" w:cs="Arial"/>
          <w:sz w:val="20"/>
          <w:szCs w:val="20"/>
        </w:rPr>
        <w:t xml:space="preserve">sjednaných </w:t>
      </w:r>
      <w:r w:rsidR="00F0385C" w:rsidRPr="00DD4084">
        <w:rPr>
          <w:rFonts w:ascii="Arial" w:hAnsi="Arial" w:cs="Arial"/>
          <w:sz w:val="20"/>
          <w:szCs w:val="20"/>
        </w:rPr>
        <w:t xml:space="preserve">úkonů </w:t>
      </w:r>
      <w:r w:rsidR="00AA323C">
        <w:rPr>
          <w:rFonts w:ascii="Arial" w:hAnsi="Arial" w:cs="Arial"/>
          <w:sz w:val="20"/>
          <w:szCs w:val="20"/>
        </w:rPr>
        <w:t>Poskytovatel</w:t>
      </w:r>
      <w:r w:rsidR="00D84926">
        <w:rPr>
          <w:rFonts w:ascii="Arial" w:hAnsi="Arial" w:cs="Arial"/>
          <w:sz w:val="20"/>
          <w:szCs w:val="20"/>
        </w:rPr>
        <w:t>e</w:t>
      </w:r>
      <w:r w:rsidRPr="00DD4084">
        <w:rPr>
          <w:rFonts w:ascii="Arial" w:hAnsi="Arial" w:cs="Arial"/>
          <w:sz w:val="20"/>
          <w:szCs w:val="20"/>
        </w:rPr>
        <w:t xml:space="preserve"> </w:t>
      </w:r>
      <w:r w:rsidR="00D84926">
        <w:rPr>
          <w:rFonts w:ascii="Arial" w:hAnsi="Arial" w:cs="Arial"/>
          <w:sz w:val="20"/>
          <w:szCs w:val="20"/>
        </w:rPr>
        <w:t>v rámci Poradenských služeb po</w:t>
      </w:r>
      <w:r w:rsidR="00F0385C" w:rsidRPr="00DD4084">
        <w:rPr>
          <w:rFonts w:ascii="Arial" w:hAnsi="Arial" w:cs="Arial"/>
          <w:sz w:val="20"/>
          <w:szCs w:val="20"/>
        </w:rPr>
        <w:t>dle této smlouvy, pokud se smluvní strany nedohodnou jinak.</w:t>
      </w:r>
    </w:p>
    <w:p w14:paraId="7A19E0DA" w14:textId="77777777" w:rsidR="00A6799F" w:rsidRPr="00DD4084" w:rsidRDefault="00A6799F" w:rsidP="00A6799F">
      <w:pPr>
        <w:pStyle w:val="Odstavecseseznamem"/>
        <w:widowControl w:val="0"/>
        <w:spacing w:after="0" w:line="276" w:lineRule="auto"/>
        <w:ind w:left="0"/>
        <w:jc w:val="both"/>
        <w:rPr>
          <w:rFonts w:ascii="Arial" w:hAnsi="Arial" w:cs="Arial"/>
          <w:sz w:val="20"/>
          <w:szCs w:val="20"/>
        </w:rPr>
      </w:pPr>
    </w:p>
    <w:p w14:paraId="35E01769" w14:textId="77777777" w:rsidR="00A6799F" w:rsidRPr="00DD4084" w:rsidRDefault="00A6799F" w:rsidP="00A6799F">
      <w:pPr>
        <w:pStyle w:val="Odstavecseseznamem"/>
        <w:widowControl w:val="0"/>
        <w:numPr>
          <w:ilvl w:val="0"/>
          <w:numId w:val="21"/>
        </w:numPr>
        <w:spacing w:after="0" w:line="276" w:lineRule="auto"/>
        <w:ind w:left="0" w:firstLine="0"/>
        <w:jc w:val="both"/>
        <w:rPr>
          <w:rFonts w:ascii="Arial" w:hAnsi="Arial" w:cs="Arial"/>
          <w:sz w:val="20"/>
          <w:szCs w:val="20"/>
        </w:rPr>
      </w:pPr>
      <w:r w:rsidRPr="00DD4084">
        <w:rPr>
          <w:rFonts w:ascii="Arial" w:hAnsi="Arial" w:cs="Arial"/>
          <w:sz w:val="20"/>
          <w:szCs w:val="20"/>
        </w:rPr>
        <w:lastRenderedPageBreak/>
        <w:t>Tato smlouva je pro obě smluvní strany závazná ode dne jejího podpisu a účinnosti nabude dnem jejího uveřejnění v registru smluv podle příslušných ustanovení zákona č. 340/2015 Sb., o zvláštních podmínkách účinnosti některých smluv, uveřejňování těchto smluv a o registru smluv (zákon o registru smluv), v platném a účinném znění (dále jen „</w:t>
      </w:r>
      <w:r w:rsidRPr="00DD4084">
        <w:rPr>
          <w:rFonts w:ascii="Arial" w:hAnsi="Arial" w:cs="Arial"/>
          <w:b/>
          <w:sz w:val="20"/>
          <w:szCs w:val="20"/>
        </w:rPr>
        <w:t>zákon o registru smluv</w:t>
      </w:r>
      <w:r w:rsidRPr="00DD4084">
        <w:rPr>
          <w:rFonts w:ascii="Arial" w:hAnsi="Arial" w:cs="Arial"/>
          <w:sz w:val="20"/>
          <w:szCs w:val="20"/>
        </w:rPr>
        <w:t>“).</w:t>
      </w:r>
    </w:p>
    <w:p w14:paraId="70EEF1F4" w14:textId="77777777" w:rsidR="00A6799F" w:rsidRPr="00DD4084" w:rsidRDefault="00A6799F" w:rsidP="00A6799F">
      <w:pPr>
        <w:pStyle w:val="Odstavecseseznamem"/>
        <w:rPr>
          <w:rFonts w:ascii="Arial" w:hAnsi="Arial" w:cs="Arial"/>
          <w:sz w:val="20"/>
          <w:szCs w:val="20"/>
        </w:rPr>
      </w:pPr>
    </w:p>
    <w:p w14:paraId="137B6725" w14:textId="66588C02" w:rsidR="00A6799F" w:rsidRPr="00DD4084" w:rsidRDefault="00A6799F" w:rsidP="00A6799F">
      <w:pPr>
        <w:pStyle w:val="Odstavecseseznamem"/>
        <w:widowControl w:val="0"/>
        <w:numPr>
          <w:ilvl w:val="0"/>
          <w:numId w:val="21"/>
        </w:numPr>
        <w:spacing w:after="0" w:line="276" w:lineRule="auto"/>
        <w:ind w:left="0" w:firstLine="0"/>
        <w:jc w:val="both"/>
        <w:rPr>
          <w:rFonts w:ascii="Arial" w:hAnsi="Arial" w:cs="Arial"/>
          <w:sz w:val="20"/>
          <w:szCs w:val="20"/>
        </w:rPr>
      </w:pPr>
      <w:r w:rsidRPr="00DD4084">
        <w:rPr>
          <w:rFonts w:ascii="Arial" w:hAnsi="Arial" w:cs="Arial"/>
          <w:sz w:val="20"/>
          <w:szCs w:val="20"/>
        </w:rPr>
        <w:t xml:space="preserve">Smluvní strany se dohodly, že </w:t>
      </w:r>
      <w:r w:rsidR="00AA323C">
        <w:rPr>
          <w:rFonts w:ascii="Arial" w:hAnsi="Arial" w:cs="Arial"/>
          <w:sz w:val="20"/>
          <w:szCs w:val="20"/>
        </w:rPr>
        <w:t>Objednatel</w:t>
      </w:r>
      <w:r w:rsidRPr="00DD4084">
        <w:rPr>
          <w:rFonts w:ascii="Arial" w:hAnsi="Arial" w:cs="Arial"/>
          <w:sz w:val="20"/>
          <w:szCs w:val="20"/>
        </w:rPr>
        <w:t xml:space="preserve"> nejpozději </w:t>
      </w:r>
      <w:r w:rsidRPr="00DD4084">
        <w:rPr>
          <w:rFonts w:ascii="Arial" w:hAnsi="Arial" w:cs="Arial"/>
          <w:b/>
          <w:sz w:val="20"/>
          <w:szCs w:val="20"/>
        </w:rPr>
        <w:t>do 30 dnů</w:t>
      </w:r>
      <w:r w:rsidRPr="00DD4084">
        <w:rPr>
          <w:rFonts w:ascii="Arial" w:hAnsi="Arial" w:cs="Arial"/>
          <w:sz w:val="20"/>
          <w:szCs w:val="20"/>
        </w:rPr>
        <w:t xml:space="preserve"> od uzavření této smlouvy zajistí její uveřejnění v registru smluv za podmínek stanovených zákonem o registru smluv.</w:t>
      </w:r>
    </w:p>
    <w:p w14:paraId="263C850F" w14:textId="1807364B" w:rsidR="00A6799F" w:rsidRPr="00DD4084" w:rsidRDefault="00A6799F" w:rsidP="00924ADB">
      <w:pPr>
        <w:widowControl w:val="0"/>
        <w:spacing w:after="0" w:line="276" w:lineRule="auto"/>
        <w:jc w:val="both"/>
        <w:rPr>
          <w:rFonts w:ascii="Arial" w:hAnsi="Arial" w:cs="Arial"/>
          <w:sz w:val="20"/>
          <w:szCs w:val="20"/>
        </w:rPr>
      </w:pPr>
    </w:p>
    <w:p w14:paraId="67BA91A4" w14:textId="77777777" w:rsidR="00253EEA" w:rsidRPr="00DD4084" w:rsidRDefault="00253EEA" w:rsidP="00924ADB">
      <w:pPr>
        <w:widowControl w:val="0"/>
        <w:spacing w:after="0" w:line="276" w:lineRule="auto"/>
        <w:jc w:val="both"/>
        <w:rPr>
          <w:rFonts w:ascii="Arial" w:hAnsi="Arial" w:cs="Arial"/>
          <w:sz w:val="20"/>
          <w:szCs w:val="20"/>
        </w:rPr>
      </w:pPr>
    </w:p>
    <w:p w14:paraId="0B5D1F3A" w14:textId="53F1DA66" w:rsidR="00A6799F" w:rsidRPr="00DD4084" w:rsidRDefault="00A6799F" w:rsidP="00A6799F">
      <w:pPr>
        <w:widowControl w:val="0"/>
        <w:spacing w:after="0" w:line="276" w:lineRule="auto"/>
        <w:jc w:val="center"/>
        <w:rPr>
          <w:rFonts w:ascii="Arial" w:eastAsia="Times New Roman" w:hAnsi="Arial" w:cs="Arial"/>
          <w:b/>
          <w:bCs/>
          <w:sz w:val="20"/>
          <w:szCs w:val="20"/>
          <w:lang w:eastAsia="cs-CZ"/>
        </w:rPr>
      </w:pPr>
      <w:r w:rsidRPr="00DD4084">
        <w:rPr>
          <w:rFonts w:ascii="Arial" w:eastAsia="Times New Roman" w:hAnsi="Arial" w:cs="Arial"/>
          <w:b/>
          <w:bCs/>
          <w:sz w:val="20"/>
          <w:szCs w:val="20"/>
          <w:lang w:eastAsia="cs-CZ"/>
        </w:rPr>
        <w:t>IX.</w:t>
      </w:r>
    </w:p>
    <w:p w14:paraId="0E83B20A" w14:textId="77777777" w:rsidR="00A6799F" w:rsidRPr="00DD4084" w:rsidRDefault="00A6799F" w:rsidP="00A6799F">
      <w:pPr>
        <w:widowControl w:val="0"/>
        <w:spacing w:after="0" w:line="276" w:lineRule="auto"/>
        <w:jc w:val="center"/>
        <w:rPr>
          <w:rFonts w:ascii="Arial" w:hAnsi="Arial" w:cs="Arial"/>
          <w:b/>
          <w:bCs/>
          <w:sz w:val="20"/>
          <w:szCs w:val="20"/>
        </w:rPr>
      </w:pPr>
      <w:r w:rsidRPr="00DD4084">
        <w:rPr>
          <w:rFonts w:ascii="Arial" w:eastAsia="Times New Roman" w:hAnsi="Arial" w:cs="Arial"/>
          <w:b/>
          <w:sz w:val="20"/>
          <w:szCs w:val="20"/>
          <w:lang w:eastAsia="cs-CZ"/>
        </w:rPr>
        <w:t xml:space="preserve">Společná a závěrečná </w:t>
      </w:r>
      <w:r w:rsidRPr="00DD4084">
        <w:rPr>
          <w:rFonts w:ascii="Arial" w:hAnsi="Arial" w:cs="Arial"/>
          <w:b/>
          <w:bCs/>
          <w:sz w:val="20"/>
          <w:szCs w:val="20"/>
        </w:rPr>
        <w:t>ustanovení</w:t>
      </w:r>
    </w:p>
    <w:p w14:paraId="6D51E56C" w14:textId="77777777" w:rsidR="00A6799F" w:rsidRPr="00DD4084" w:rsidRDefault="00A6799F" w:rsidP="00A6799F">
      <w:pPr>
        <w:pStyle w:val="Odstavecseseznamem"/>
        <w:widowControl w:val="0"/>
        <w:spacing w:after="0" w:line="276" w:lineRule="auto"/>
        <w:ind w:left="0"/>
        <w:contextualSpacing w:val="0"/>
        <w:jc w:val="both"/>
        <w:rPr>
          <w:rFonts w:ascii="Arial" w:hAnsi="Arial" w:cs="Arial"/>
          <w:sz w:val="20"/>
          <w:szCs w:val="20"/>
        </w:rPr>
      </w:pPr>
    </w:p>
    <w:p w14:paraId="28419144" w14:textId="599DDDD6" w:rsidR="00134F20" w:rsidRPr="00DD4084" w:rsidRDefault="00A6799F" w:rsidP="00134F20">
      <w:pPr>
        <w:pStyle w:val="Odstavecseseznamem"/>
        <w:widowControl w:val="0"/>
        <w:numPr>
          <w:ilvl w:val="0"/>
          <w:numId w:val="23"/>
        </w:numPr>
        <w:spacing w:after="0" w:line="276" w:lineRule="auto"/>
        <w:ind w:left="0" w:firstLine="0"/>
        <w:contextualSpacing w:val="0"/>
        <w:jc w:val="both"/>
        <w:rPr>
          <w:rFonts w:ascii="Arial" w:hAnsi="Arial" w:cs="Arial"/>
          <w:sz w:val="20"/>
          <w:szCs w:val="20"/>
        </w:rPr>
      </w:pPr>
      <w:r w:rsidRPr="00DD4084">
        <w:rPr>
          <w:rFonts w:ascii="Arial" w:hAnsi="Arial" w:cs="Arial"/>
          <w:sz w:val="20"/>
          <w:szCs w:val="20"/>
        </w:rPr>
        <w:t>Tato smlouva je sepsána ve dvou vyhotoveních, z nichž každá smluvní strana obdrží po jednom stejnopise. Oba exempláře budou řádně podepsány a mají stejnou platnost a závaznost.</w:t>
      </w:r>
      <w:r w:rsidR="00047E75">
        <w:rPr>
          <w:rFonts w:ascii="Arial" w:hAnsi="Arial" w:cs="Arial"/>
          <w:sz w:val="20"/>
          <w:szCs w:val="20"/>
        </w:rPr>
        <w:t xml:space="preserve"> Pokud bude tato smlouva sepsána jen v elektronické podobě (v PDF), </w:t>
      </w:r>
      <w:r w:rsidR="001E13DF">
        <w:rPr>
          <w:rFonts w:ascii="Arial" w:hAnsi="Arial" w:cs="Arial"/>
          <w:sz w:val="20"/>
          <w:szCs w:val="20"/>
        </w:rPr>
        <w:t xml:space="preserve">bude v této podobě podepsána zaručenými elektronickými podpisy oprávněných zástupců obou smluvních stran. </w:t>
      </w:r>
    </w:p>
    <w:p w14:paraId="0E7338F8" w14:textId="77777777" w:rsidR="00134F20" w:rsidRPr="00DD4084" w:rsidRDefault="00134F20" w:rsidP="00134F20">
      <w:pPr>
        <w:pStyle w:val="Odstavecseseznamem"/>
        <w:widowControl w:val="0"/>
        <w:spacing w:after="0" w:line="276" w:lineRule="auto"/>
        <w:ind w:left="0"/>
        <w:contextualSpacing w:val="0"/>
        <w:jc w:val="both"/>
        <w:rPr>
          <w:rFonts w:ascii="Arial" w:hAnsi="Arial" w:cs="Arial"/>
          <w:sz w:val="20"/>
          <w:szCs w:val="20"/>
        </w:rPr>
      </w:pPr>
    </w:p>
    <w:p w14:paraId="6B7AD481" w14:textId="4AE8F9A3" w:rsidR="00A6799F" w:rsidRPr="00DD4084" w:rsidRDefault="00134F20" w:rsidP="00134F20">
      <w:pPr>
        <w:pStyle w:val="Odstavecseseznamem"/>
        <w:widowControl w:val="0"/>
        <w:numPr>
          <w:ilvl w:val="0"/>
          <w:numId w:val="23"/>
        </w:numPr>
        <w:spacing w:after="0" w:line="276" w:lineRule="auto"/>
        <w:ind w:left="0" w:firstLine="0"/>
        <w:contextualSpacing w:val="0"/>
        <w:jc w:val="both"/>
        <w:rPr>
          <w:rFonts w:ascii="Arial" w:hAnsi="Arial" w:cs="Arial"/>
          <w:sz w:val="20"/>
          <w:szCs w:val="20"/>
        </w:rPr>
      </w:pPr>
      <w:r w:rsidRPr="00DD4084">
        <w:rPr>
          <w:rFonts w:ascii="Arial" w:hAnsi="Arial" w:cs="Arial"/>
          <w:sz w:val="20"/>
          <w:szCs w:val="20"/>
        </w:rPr>
        <w:t>Tuto s</w:t>
      </w:r>
      <w:r w:rsidR="00A6799F" w:rsidRPr="00DD4084">
        <w:rPr>
          <w:rFonts w:ascii="Arial" w:hAnsi="Arial" w:cs="Arial"/>
          <w:sz w:val="20"/>
          <w:szCs w:val="20"/>
        </w:rPr>
        <w:t xml:space="preserve">mlouvu lze doplňovat nebo měnit pouze prostřednictvím číslovaných písemných dodatků. Jiné zápisy, protokoly apod. se za změnu smlouvy nepovažují. </w:t>
      </w:r>
      <w:r w:rsidR="00AA323C">
        <w:rPr>
          <w:rFonts w:ascii="Arial" w:hAnsi="Arial" w:cs="Arial"/>
          <w:sz w:val="20"/>
          <w:szCs w:val="20"/>
        </w:rPr>
        <w:t>Objednatel</w:t>
      </w:r>
      <w:r w:rsidR="00A6799F" w:rsidRPr="00DD4084">
        <w:rPr>
          <w:rFonts w:ascii="Arial" w:hAnsi="Arial" w:cs="Arial"/>
          <w:sz w:val="20"/>
          <w:szCs w:val="20"/>
        </w:rPr>
        <w:t xml:space="preserve"> však neumožní tzv. podstatnou změnu závazku </w:t>
      </w:r>
      <w:r w:rsidR="00AA323C">
        <w:rPr>
          <w:rFonts w:ascii="Arial" w:hAnsi="Arial" w:cs="Arial"/>
          <w:sz w:val="20"/>
          <w:szCs w:val="20"/>
        </w:rPr>
        <w:t>Poskytovatel</w:t>
      </w:r>
      <w:r w:rsidR="00C443BC">
        <w:rPr>
          <w:rFonts w:ascii="Arial" w:hAnsi="Arial" w:cs="Arial"/>
          <w:sz w:val="20"/>
          <w:szCs w:val="20"/>
        </w:rPr>
        <w:t>e</w:t>
      </w:r>
      <w:r w:rsidRPr="00DD4084">
        <w:rPr>
          <w:rFonts w:ascii="Arial" w:hAnsi="Arial" w:cs="Arial"/>
          <w:sz w:val="20"/>
          <w:szCs w:val="20"/>
        </w:rPr>
        <w:t xml:space="preserve"> </w:t>
      </w:r>
      <w:r w:rsidR="00A6799F" w:rsidRPr="00DD4084">
        <w:rPr>
          <w:rFonts w:ascii="Arial" w:hAnsi="Arial" w:cs="Arial"/>
          <w:sz w:val="20"/>
          <w:szCs w:val="20"/>
        </w:rPr>
        <w:t>vyplývající z této smlouvy</w:t>
      </w:r>
      <w:r w:rsidR="00A6799F" w:rsidRPr="00DD4084">
        <w:rPr>
          <w:rStyle w:val="Znakapoznpodarou"/>
          <w:rFonts w:ascii="Arial" w:hAnsi="Arial" w:cs="Arial"/>
          <w:sz w:val="20"/>
          <w:szCs w:val="20"/>
        </w:rPr>
        <w:footnoteReference w:id="1"/>
      </w:r>
      <w:r w:rsidR="00A6799F" w:rsidRPr="00DD4084">
        <w:rPr>
          <w:rFonts w:ascii="Arial" w:hAnsi="Arial" w:cs="Arial"/>
          <w:sz w:val="20"/>
          <w:szCs w:val="20"/>
        </w:rPr>
        <w:t xml:space="preserve">. </w:t>
      </w:r>
    </w:p>
    <w:p w14:paraId="62374296" w14:textId="77777777" w:rsidR="00A6799F" w:rsidRPr="00DD4084" w:rsidRDefault="00A6799F" w:rsidP="00A6799F">
      <w:pPr>
        <w:pStyle w:val="Odstavecseseznamem"/>
        <w:widowControl w:val="0"/>
        <w:spacing w:after="0" w:line="276" w:lineRule="auto"/>
        <w:contextualSpacing w:val="0"/>
        <w:rPr>
          <w:rFonts w:ascii="Arial" w:hAnsi="Arial" w:cs="Arial"/>
          <w:sz w:val="20"/>
          <w:szCs w:val="20"/>
        </w:rPr>
      </w:pPr>
    </w:p>
    <w:p w14:paraId="7D0259B8" w14:textId="2589F09B" w:rsidR="00A6799F" w:rsidRPr="00DD4084" w:rsidRDefault="00A6799F" w:rsidP="00A6799F">
      <w:pPr>
        <w:pStyle w:val="Odstavecseseznamem"/>
        <w:widowControl w:val="0"/>
        <w:numPr>
          <w:ilvl w:val="0"/>
          <w:numId w:val="23"/>
        </w:numPr>
        <w:spacing w:after="0" w:line="276" w:lineRule="auto"/>
        <w:ind w:left="0" w:firstLine="0"/>
        <w:contextualSpacing w:val="0"/>
        <w:jc w:val="both"/>
        <w:rPr>
          <w:rFonts w:ascii="Arial" w:hAnsi="Arial" w:cs="Arial"/>
          <w:sz w:val="20"/>
          <w:szCs w:val="20"/>
          <w:highlight w:val="yellow"/>
        </w:rPr>
      </w:pPr>
      <w:r w:rsidRPr="00DD4084">
        <w:rPr>
          <w:rFonts w:ascii="Arial" w:hAnsi="Arial" w:cs="Arial"/>
          <w:sz w:val="20"/>
          <w:szCs w:val="20"/>
        </w:rPr>
        <w:t xml:space="preserve">Závazkové právní vztahy mezi </w:t>
      </w:r>
      <w:r w:rsidR="00AA323C">
        <w:rPr>
          <w:rFonts w:ascii="Arial" w:hAnsi="Arial" w:cs="Arial"/>
          <w:sz w:val="20"/>
          <w:szCs w:val="20"/>
        </w:rPr>
        <w:t>Objednatel</w:t>
      </w:r>
      <w:r w:rsidR="00615ED0" w:rsidRPr="00DD4084">
        <w:rPr>
          <w:rFonts w:ascii="Arial" w:hAnsi="Arial" w:cs="Arial"/>
          <w:sz w:val="20"/>
          <w:szCs w:val="20"/>
        </w:rPr>
        <w:t>em</w:t>
      </w:r>
      <w:r w:rsidRPr="00DD4084">
        <w:rPr>
          <w:rFonts w:ascii="Arial" w:hAnsi="Arial" w:cs="Arial"/>
          <w:sz w:val="20"/>
          <w:szCs w:val="20"/>
        </w:rPr>
        <w:t xml:space="preserve"> a </w:t>
      </w:r>
      <w:r w:rsidR="00AA323C">
        <w:rPr>
          <w:rFonts w:ascii="Arial" w:hAnsi="Arial" w:cs="Arial"/>
          <w:sz w:val="20"/>
          <w:szCs w:val="20"/>
        </w:rPr>
        <w:t>Poskytovatel</w:t>
      </w:r>
      <w:r w:rsidR="00615ED0" w:rsidRPr="00DD4084">
        <w:rPr>
          <w:rFonts w:ascii="Arial" w:hAnsi="Arial" w:cs="Arial"/>
          <w:sz w:val="20"/>
          <w:szCs w:val="20"/>
        </w:rPr>
        <w:t xml:space="preserve">em </w:t>
      </w:r>
      <w:r w:rsidRPr="00DD4084">
        <w:rPr>
          <w:rFonts w:ascii="Arial" w:hAnsi="Arial" w:cs="Arial"/>
          <w:sz w:val="20"/>
          <w:szCs w:val="20"/>
        </w:rPr>
        <w:t>související s plněním podle této smlouvy, které nejsou výslovně upraveny touto smlouvou, se řídí příslušnými ustanoveními občanského zákoníku</w:t>
      </w:r>
      <w:r w:rsidRPr="00DD4084">
        <w:rPr>
          <w:rFonts w:ascii="Arial" w:hAnsi="Arial" w:cs="Arial"/>
          <w:sz w:val="20"/>
          <w:szCs w:val="20"/>
          <w:highlight w:val="yellow"/>
        </w:rPr>
        <w:t>, zejména pak ustanovením § 2430 a následujících o příkazu.</w:t>
      </w:r>
    </w:p>
    <w:p w14:paraId="5E38D0E4" w14:textId="77777777" w:rsidR="00A6799F" w:rsidRPr="00DD4084" w:rsidRDefault="00A6799F" w:rsidP="00A6799F">
      <w:pPr>
        <w:pStyle w:val="Odstavecseseznamem"/>
        <w:widowControl w:val="0"/>
        <w:spacing w:after="0" w:line="276" w:lineRule="auto"/>
        <w:ind w:left="0"/>
        <w:contextualSpacing w:val="0"/>
        <w:jc w:val="both"/>
        <w:rPr>
          <w:rFonts w:ascii="Arial" w:hAnsi="Arial" w:cs="Arial"/>
          <w:sz w:val="20"/>
          <w:szCs w:val="20"/>
        </w:rPr>
      </w:pPr>
    </w:p>
    <w:p w14:paraId="44B2AE25" w14:textId="37E02DE5" w:rsidR="00A6799F" w:rsidRPr="00DD4084" w:rsidRDefault="00AA323C" w:rsidP="00A6799F">
      <w:pPr>
        <w:pStyle w:val="Odstavecseseznamem"/>
        <w:widowControl w:val="0"/>
        <w:numPr>
          <w:ilvl w:val="0"/>
          <w:numId w:val="23"/>
        </w:numPr>
        <w:spacing w:after="0" w:line="276" w:lineRule="auto"/>
        <w:ind w:left="0" w:firstLine="0"/>
        <w:contextualSpacing w:val="0"/>
        <w:jc w:val="both"/>
        <w:rPr>
          <w:rFonts w:ascii="Arial" w:hAnsi="Arial" w:cs="Arial"/>
          <w:sz w:val="20"/>
          <w:szCs w:val="20"/>
        </w:rPr>
      </w:pPr>
      <w:r>
        <w:rPr>
          <w:rFonts w:ascii="Arial" w:hAnsi="Arial" w:cs="Arial"/>
          <w:sz w:val="20"/>
          <w:szCs w:val="20"/>
        </w:rPr>
        <w:t>Poskytovatel</w:t>
      </w:r>
      <w:r w:rsidR="00A6799F" w:rsidRPr="00DD4084">
        <w:rPr>
          <w:rFonts w:ascii="Arial" w:hAnsi="Arial" w:cs="Arial"/>
          <w:sz w:val="20"/>
          <w:szCs w:val="20"/>
        </w:rPr>
        <w:t xml:space="preserve"> na sebe tímto přebírá nebezpečí změny okolností po uzavření této smlouvy, pro což mu nepřísluší domáhat se práv uvedených v ustanovení § 1765 odst. 1 a v ustanovení § 2620 odst. 2 občanského zákoníku.</w:t>
      </w:r>
    </w:p>
    <w:p w14:paraId="15CF89D3" w14:textId="77777777" w:rsidR="00A6799F" w:rsidRPr="00DD4084" w:rsidRDefault="00A6799F" w:rsidP="00A6799F">
      <w:pPr>
        <w:pStyle w:val="Odstavecseseznamem"/>
        <w:widowControl w:val="0"/>
        <w:spacing w:after="0" w:line="276" w:lineRule="auto"/>
        <w:ind w:left="0"/>
        <w:contextualSpacing w:val="0"/>
        <w:jc w:val="both"/>
        <w:rPr>
          <w:rFonts w:ascii="Arial" w:hAnsi="Arial" w:cs="Arial"/>
          <w:sz w:val="20"/>
          <w:szCs w:val="20"/>
        </w:rPr>
      </w:pPr>
    </w:p>
    <w:p w14:paraId="55E728F6" w14:textId="77777777" w:rsidR="00A6799F" w:rsidRPr="00DD4084" w:rsidRDefault="00A6799F" w:rsidP="00A6799F">
      <w:pPr>
        <w:pStyle w:val="Odstavecseseznamem"/>
        <w:widowControl w:val="0"/>
        <w:numPr>
          <w:ilvl w:val="0"/>
          <w:numId w:val="23"/>
        </w:numPr>
        <w:spacing w:after="0" w:line="276" w:lineRule="auto"/>
        <w:ind w:left="0" w:firstLine="0"/>
        <w:contextualSpacing w:val="0"/>
        <w:jc w:val="both"/>
        <w:rPr>
          <w:rFonts w:ascii="Arial" w:hAnsi="Arial" w:cs="Arial"/>
          <w:sz w:val="20"/>
          <w:szCs w:val="20"/>
        </w:rPr>
      </w:pPr>
      <w:r w:rsidRPr="00DD4084">
        <w:rPr>
          <w:rFonts w:ascii="Arial" w:hAnsi="Arial" w:cs="Arial"/>
          <w:sz w:val="20"/>
          <w:szCs w:val="20"/>
        </w:rPr>
        <w:t>Strany se zavazují řešit případné spory vzniklé při plnění této smlouvy vždy nejprve vzájemným jednáním na úrovni odpovědných zástupců obou smluvních stran. Pokud nedojde ke smírnému vyřešení věci, mohou se smluvní strany se svými nároky vyplývajícími z této smlouvy obrátit na soud.</w:t>
      </w:r>
    </w:p>
    <w:p w14:paraId="201B3FE2" w14:textId="77777777" w:rsidR="00A6799F" w:rsidRPr="00DD4084" w:rsidRDefault="00A6799F" w:rsidP="00A6799F">
      <w:pPr>
        <w:pStyle w:val="Odstavecseseznamem"/>
        <w:widowControl w:val="0"/>
        <w:spacing w:after="0" w:line="276" w:lineRule="auto"/>
        <w:ind w:left="0"/>
        <w:contextualSpacing w:val="0"/>
        <w:jc w:val="both"/>
        <w:rPr>
          <w:rFonts w:ascii="Arial" w:hAnsi="Arial" w:cs="Arial"/>
          <w:sz w:val="20"/>
          <w:szCs w:val="20"/>
        </w:rPr>
      </w:pPr>
    </w:p>
    <w:p w14:paraId="506E84C3" w14:textId="77777777" w:rsidR="00A6799F" w:rsidRPr="00DD4084" w:rsidRDefault="00A6799F" w:rsidP="00A6799F">
      <w:pPr>
        <w:pStyle w:val="Odstavecseseznamem"/>
        <w:widowControl w:val="0"/>
        <w:numPr>
          <w:ilvl w:val="0"/>
          <w:numId w:val="23"/>
        </w:numPr>
        <w:spacing w:after="0" w:line="276" w:lineRule="auto"/>
        <w:ind w:left="0" w:firstLine="0"/>
        <w:contextualSpacing w:val="0"/>
        <w:jc w:val="both"/>
        <w:rPr>
          <w:rFonts w:ascii="Arial" w:hAnsi="Arial" w:cs="Arial"/>
          <w:sz w:val="20"/>
          <w:szCs w:val="20"/>
        </w:rPr>
      </w:pPr>
      <w:r w:rsidRPr="00DD4084">
        <w:rPr>
          <w:rFonts w:ascii="Arial" w:hAnsi="Arial" w:cs="Arial"/>
          <w:sz w:val="20"/>
          <w:szCs w:val="20"/>
        </w:rPr>
        <w:t>Nastanou-li u některé ze smluvních stran skutečnosti bránící plnění této smlouvy, je povinna to ihned bez zbytečného odkladu oznámit druhé straně.</w:t>
      </w:r>
    </w:p>
    <w:p w14:paraId="3AE80781" w14:textId="77777777" w:rsidR="00A6799F" w:rsidRPr="00DD4084" w:rsidRDefault="00A6799F" w:rsidP="00A6799F">
      <w:pPr>
        <w:pStyle w:val="Odstavecseseznamem"/>
        <w:widowControl w:val="0"/>
        <w:spacing w:after="0" w:line="276" w:lineRule="auto"/>
        <w:ind w:left="0"/>
        <w:contextualSpacing w:val="0"/>
        <w:jc w:val="both"/>
        <w:rPr>
          <w:rFonts w:ascii="Arial" w:hAnsi="Arial" w:cs="Arial"/>
          <w:sz w:val="20"/>
          <w:szCs w:val="20"/>
        </w:rPr>
      </w:pPr>
    </w:p>
    <w:p w14:paraId="12F21F1D" w14:textId="4295341F" w:rsidR="004C1E56" w:rsidRPr="00DD4084" w:rsidRDefault="00A6799F" w:rsidP="004C1E56">
      <w:pPr>
        <w:pStyle w:val="Odstavecseseznamem"/>
        <w:widowControl w:val="0"/>
        <w:numPr>
          <w:ilvl w:val="0"/>
          <w:numId w:val="23"/>
        </w:numPr>
        <w:spacing w:after="0" w:line="276" w:lineRule="auto"/>
        <w:ind w:left="0" w:firstLine="0"/>
        <w:contextualSpacing w:val="0"/>
        <w:jc w:val="both"/>
        <w:rPr>
          <w:rFonts w:ascii="Arial" w:hAnsi="Arial" w:cs="Arial"/>
          <w:sz w:val="20"/>
          <w:szCs w:val="20"/>
        </w:rPr>
      </w:pPr>
      <w:r w:rsidRPr="00DD4084">
        <w:rPr>
          <w:rFonts w:ascii="Arial" w:hAnsi="Arial" w:cs="Arial"/>
          <w:sz w:val="20"/>
          <w:szCs w:val="20"/>
        </w:rPr>
        <w:t xml:space="preserve">Uzavření této smlouvy </w:t>
      </w:r>
      <w:r w:rsidR="005B5F55" w:rsidRPr="00DD4084">
        <w:rPr>
          <w:rFonts w:ascii="Arial" w:hAnsi="Arial" w:cs="Arial"/>
          <w:sz w:val="20"/>
          <w:szCs w:val="20"/>
        </w:rPr>
        <w:t xml:space="preserve">na straně </w:t>
      </w:r>
      <w:r w:rsidR="00B80FB6">
        <w:rPr>
          <w:rFonts w:ascii="Arial" w:hAnsi="Arial" w:cs="Arial"/>
          <w:sz w:val="20"/>
          <w:szCs w:val="20"/>
        </w:rPr>
        <w:t>Objednatele</w:t>
      </w:r>
      <w:r w:rsidR="005B5F55" w:rsidRPr="00DD4084">
        <w:rPr>
          <w:rFonts w:ascii="Arial" w:hAnsi="Arial" w:cs="Arial"/>
          <w:sz w:val="20"/>
          <w:szCs w:val="20"/>
        </w:rPr>
        <w:t xml:space="preserve"> </w:t>
      </w:r>
      <w:r w:rsidRPr="00DD4084">
        <w:rPr>
          <w:rFonts w:ascii="Arial" w:hAnsi="Arial" w:cs="Arial"/>
          <w:sz w:val="20"/>
          <w:szCs w:val="20"/>
        </w:rPr>
        <w:t xml:space="preserve">schválila Rada města Jablunkova na své </w:t>
      </w:r>
      <w:r w:rsidR="005B5F55" w:rsidRPr="00DD4084">
        <w:rPr>
          <w:rFonts w:ascii="Arial" w:hAnsi="Arial" w:cs="Arial"/>
          <w:sz w:val="20"/>
          <w:szCs w:val="20"/>
          <w:highlight w:val="yellow"/>
        </w:rPr>
        <w:t>_____</w:t>
      </w:r>
      <w:r w:rsidRPr="00DD4084">
        <w:rPr>
          <w:rFonts w:ascii="Arial" w:hAnsi="Arial" w:cs="Arial"/>
          <w:sz w:val="20"/>
          <w:szCs w:val="20"/>
          <w:highlight w:val="yellow"/>
        </w:rPr>
        <w:t>.</w:t>
      </w:r>
      <w:r w:rsidRPr="00DD4084">
        <w:rPr>
          <w:rFonts w:ascii="Arial" w:hAnsi="Arial" w:cs="Arial"/>
          <w:sz w:val="20"/>
          <w:szCs w:val="20"/>
        </w:rPr>
        <w:t xml:space="preserve"> schůzi konané dne </w:t>
      </w:r>
      <w:r w:rsidR="005B5F55" w:rsidRPr="00DD4084">
        <w:rPr>
          <w:rFonts w:ascii="Arial" w:hAnsi="Arial" w:cs="Arial"/>
          <w:sz w:val="20"/>
          <w:szCs w:val="20"/>
          <w:highlight w:val="yellow"/>
        </w:rPr>
        <w:t>_________</w:t>
      </w:r>
      <w:r w:rsidRPr="00DD4084">
        <w:rPr>
          <w:rFonts w:ascii="Arial" w:hAnsi="Arial" w:cs="Arial"/>
          <w:sz w:val="20"/>
          <w:szCs w:val="20"/>
          <w:highlight w:val="yellow"/>
        </w:rPr>
        <w:t>202</w:t>
      </w:r>
      <w:r w:rsidR="00047F44">
        <w:rPr>
          <w:rFonts w:ascii="Arial" w:hAnsi="Arial" w:cs="Arial"/>
          <w:sz w:val="20"/>
          <w:szCs w:val="20"/>
          <w:highlight w:val="yellow"/>
        </w:rPr>
        <w:t>5</w:t>
      </w:r>
      <w:r w:rsidRPr="00DD4084">
        <w:rPr>
          <w:rFonts w:ascii="Arial" w:hAnsi="Arial" w:cs="Arial"/>
          <w:sz w:val="20"/>
          <w:szCs w:val="20"/>
        </w:rPr>
        <w:t xml:space="preserve">, a to svým usnesením č. </w:t>
      </w:r>
      <w:r w:rsidR="005B5F55" w:rsidRPr="00DD4084">
        <w:rPr>
          <w:rFonts w:ascii="Arial" w:hAnsi="Arial" w:cs="Arial"/>
          <w:sz w:val="20"/>
          <w:szCs w:val="20"/>
          <w:highlight w:val="yellow"/>
        </w:rPr>
        <w:t>______</w:t>
      </w:r>
      <w:r w:rsidRPr="00DD4084">
        <w:rPr>
          <w:rFonts w:ascii="Arial" w:hAnsi="Arial" w:cs="Arial"/>
          <w:sz w:val="20"/>
          <w:szCs w:val="20"/>
          <w:highlight w:val="yellow"/>
        </w:rPr>
        <w:t>/</w:t>
      </w:r>
      <w:r w:rsidR="005B5F55" w:rsidRPr="00DD4084">
        <w:rPr>
          <w:rFonts w:ascii="Arial" w:hAnsi="Arial" w:cs="Arial"/>
          <w:sz w:val="20"/>
          <w:szCs w:val="20"/>
          <w:highlight w:val="yellow"/>
        </w:rPr>
        <w:t>_____</w:t>
      </w:r>
      <w:r w:rsidR="005B5F55" w:rsidRPr="00DD4084">
        <w:rPr>
          <w:rFonts w:ascii="Arial" w:hAnsi="Arial" w:cs="Arial"/>
          <w:sz w:val="20"/>
          <w:szCs w:val="20"/>
        </w:rPr>
        <w:t>.</w:t>
      </w:r>
    </w:p>
    <w:p w14:paraId="64A9F1DB" w14:textId="77777777" w:rsidR="005B5F55" w:rsidRPr="00DD4084" w:rsidRDefault="005B5F55" w:rsidP="00924ADB">
      <w:pPr>
        <w:widowControl w:val="0"/>
        <w:spacing w:after="0" w:line="276" w:lineRule="auto"/>
        <w:jc w:val="both"/>
        <w:rPr>
          <w:rFonts w:ascii="Arial" w:hAnsi="Arial" w:cs="Arial"/>
          <w:sz w:val="20"/>
          <w:szCs w:val="20"/>
        </w:rPr>
      </w:pPr>
    </w:p>
    <w:p w14:paraId="1CEC2B33" w14:textId="6EC01781" w:rsidR="00134F20" w:rsidRPr="00DD4084" w:rsidRDefault="00134F20" w:rsidP="00134F20">
      <w:pPr>
        <w:pStyle w:val="Odstavecseseznamem"/>
        <w:widowControl w:val="0"/>
        <w:numPr>
          <w:ilvl w:val="0"/>
          <w:numId w:val="23"/>
        </w:numPr>
        <w:spacing w:after="0" w:line="276" w:lineRule="auto"/>
        <w:ind w:left="0" w:firstLine="0"/>
        <w:contextualSpacing w:val="0"/>
        <w:jc w:val="both"/>
        <w:rPr>
          <w:rFonts w:ascii="Arial" w:hAnsi="Arial" w:cs="Arial"/>
          <w:sz w:val="20"/>
          <w:szCs w:val="20"/>
        </w:rPr>
      </w:pPr>
      <w:r w:rsidRPr="00DD4084">
        <w:rPr>
          <w:rFonts w:ascii="Arial" w:hAnsi="Arial" w:cs="Arial"/>
          <w:sz w:val="20"/>
          <w:szCs w:val="20"/>
        </w:rPr>
        <w:t xml:space="preserve">Účastníci této smlouvy prohlašují, že jsou plně svéprávní a oprávnění k uzavření této smlouvy, a že tato smlouva byla sepsána podle jejich pravé, vážné a svobodné vůle, což </w:t>
      </w:r>
      <w:r w:rsidR="0038523F" w:rsidRPr="00DD4084">
        <w:rPr>
          <w:rFonts w:ascii="Arial" w:hAnsi="Arial" w:cs="Arial"/>
          <w:sz w:val="20"/>
          <w:szCs w:val="20"/>
        </w:rPr>
        <w:t>po</w:t>
      </w:r>
      <w:r w:rsidRPr="00DD4084">
        <w:rPr>
          <w:rFonts w:ascii="Arial" w:hAnsi="Arial" w:cs="Arial"/>
          <w:sz w:val="20"/>
          <w:szCs w:val="20"/>
        </w:rPr>
        <w:t>tvrzují níže připojenými podpisy svých oprávněných zástupců.</w:t>
      </w:r>
    </w:p>
    <w:p w14:paraId="2B41FDF9" w14:textId="77777777" w:rsidR="00134F20" w:rsidRPr="00DD4084" w:rsidRDefault="00134F20" w:rsidP="00134F20">
      <w:pPr>
        <w:widowControl w:val="0"/>
        <w:spacing w:after="0" w:line="276" w:lineRule="auto"/>
        <w:jc w:val="both"/>
        <w:rPr>
          <w:rFonts w:ascii="Arial" w:hAnsi="Arial" w:cs="Arial"/>
          <w:sz w:val="20"/>
          <w:szCs w:val="20"/>
        </w:rPr>
      </w:pPr>
    </w:p>
    <w:p w14:paraId="1DB90703" w14:textId="036F933F" w:rsidR="00134F20" w:rsidRPr="00DD4084" w:rsidRDefault="00382CE1" w:rsidP="00134F20">
      <w:pPr>
        <w:widowControl w:val="0"/>
        <w:pBdr>
          <w:bottom w:val="single" w:sz="8" w:space="1" w:color="auto"/>
        </w:pBdr>
        <w:spacing w:after="0" w:line="276" w:lineRule="auto"/>
        <w:jc w:val="both"/>
        <w:rPr>
          <w:rFonts w:ascii="Arial" w:hAnsi="Arial" w:cs="Arial"/>
          <w:sz w:val="20"/>
          <w:szCs w:val="20"/>
        </w:rPr>
      </w:pPr>
      <w:r w:rsidRPr="00DD4084">
        <w:rPr>
          <w:rFonts w:ascii="Arial" w:hAnsi="Arial" w:cs="Arial"/>
          <w:sz w:val="20"/>
          <w:szCs w:val="20"/>
        </w:rPr>
        <w:t xml:space="preserve">       </w:t>
      </w:r>
      <w:r w:rsidR="00134F20" w:rsidRPr="00DD4084">
        <w:rPr>
          <w:rFonts w:ascii="Arial" w:hAnsi="Arial" w:cs="Arial"/>
          <w:sz w:val="20"/>
          <w:szCs w:val="20"/>
        </w:rPr>
        <w:t xml:space="preserve">V Jablunkově dne </w:t>
      </w:r>
      <w:r w:rsidR="0038523F" w:rsidRPr="00DD4084">
        <w:rPr>
          <w:rFonts w:ascii="Arial" w:hAnsi="Arial" w:cs="Arial"/>
          <w:sz w:val="20"/>
          <w:szCs w:val="20"/>
          <w:highlight w:val="yellow"/>
        </w:rPr>
        <w:t>__________</w:t>
      </w:r>
      <w:r w:rsidR="00134F20" w:rsidRPr="00DD4084">
        <w:rPr>
          <w:rFonts w:ascii="Arial" w:hAnsi="Arial" w:cs="Arial"/>
          <w:sz w:val="20"/>
          <w:szCs w:val="20"/>
          <w:highlight w:val="yellow"/>
        </w:rPr>
        <w:t>202</w:t>
      </w:r>
      <w:r w:rsidR="00253EEA" w:rsidRPr="00DD4084">
        <w:rPr>
          <w:rFonts w:ascii="Arial" w:hAnsi="Arial" w:cs="Arial"/>
          <w:sz w:val="20"/>
          <w:szCs w:val="20"/>
          <w:highlight w:val="yellow"/>
        </w:rPr>
        <w:t>5</w:t>
      </w:r>
      <w:r w:rsidR="0038523F" w:rsidRPr="00DD4084">
        <w:rPr>
          <w:rFonts w:ascii="Arial" w:hAnsi="Arial" w:cs="Arial"/>
          <w:sz w:val="20"/>
          <w:szCs w:val="20"/>
        </w:rPr>
        <w:tab/>
      </w:r>
      <w:r w:rsidR="00047F44">
        <w:rPr>
          <w:rFonts w:ascii="Arial" w:hAnsi="Arial" w:cs="Arial"/>
          <w:sz w:val="20"/>
          <w:szCs w:val="20"/>
        </w:rPr>
        <w:tab/>
      </w:r>
      <w:r w:rsidRPr="00DD4084">
        <w:rPr>
          <w:rFonts w:ascii="Arial" w:hAnsi="Arial" w:cs="Arial"/>
          <w:sz w:val="20"/>
          <w:szCs w:val="20"/>
        </w:rPr>
        <w:t>V</w:t>
      </w:r>
      <w:r w:rsidR="0038523F" w:rsidRPr="00DD4084">
        <w:rPr>
          <w:rFonts w:ascii="Arial" w:hAnsi="Arial" w:cs="Arial"/>
          <w:sz w:val="20"/>
          <w:szCs w:val="20"/>
        </w:rPr>
        <w:t xml:space="preserve"> </w:t>
      </w:r>
      <w:r w:rsidR="00253EEA" w:rsidRPr="00DD4084">
        <w:rPr>
          <w:rFonts w:ascii="Arial" w:hAnsi="Arial" w:cs="Arial"/>
          <w:kern w:val="0"/>
          <w:sz w:val="20"/>
          <w:szCs w:val="20"/>
          <w14:ligatures w14:val="none"/>
        </w:rPr>
        <w:t>………</w:t>
      </w:r>
      <w:r w:rsidR="00134F20" w:rsidRPr="00DD4084">
        <w:rPr>
          <w:rFonts w:ascii="Arial" w:hAnsi="Arial" w:cs="Arial"/>
          <w:sz w:val="20"/>
          <w:szCs w:val="20"/>
        </w:rPr>
        <w:t xml:space="preserve">dne </w:t>
      </w:r>
      <w:r w:rsidR="0038523F" w:rsidRPr="00DD4084">
        <w:rPr>
          <w:rFonts w:ascii="Arial" w:hAnsi="Arial" w:cs="Arial"/>
          <w:sz w:val="20"/>
          <w:szCs w:val="20"/>
          <w:highlight w:val="yellow"/>
        </w:rPr>
        <w:t>___________</w:t>
      </w:r>
      <w:r w:rsidR="00134F20" w:rsidRPr="00DD4084">
        <w:rPr>
          <w:rFonts w:ascii="Arial" w:hAnsi="Arial" w:cs="Arial"/>
          <w:sz w:val="20"/>
          <w:szCs w:val="20"/>
          <w:highlight w:val="yellow"/>
        </w:rPr>
        <w:t>202</w:t>
      </w:r>
      <w:r w:rsidR="00253EEA" w:rsidRPr="00DD4084">
        <w:rPr>
          <w:rFonts w:ascii="Arial" w:hAnsi="Arial" w:cs="Arial"/>
          <w:sz w:val="20"/>
          <w:szCs w:val="20"/>
          <w:highlight w:val="yellow"/>
        </w:rPr>
        <w:t>5</w:t>
      </w:r>
    </w:p>
    <w:p w14:paraId="5E4EB17D" w14:textId="77777777" w:rsidR="00134F20" w:rsidRPr="00DD4084" w:rsidRDefault="00134F20" w:rsidP="00134F20">
      <w:pPr>
        <w:widowControl w:val="0"/>
        <w:spacing w:after="0" w:line="276" w:lineRule="auto"/>
        <w:jc w:val="both"/>
        <w:rPr>
          <w:rFonts w:ascii="Arial" w:hAnsi="Arial" w:cs="Arial"/>
          <w:b/>
          <w:sz w:val="8"/>
          <w:szCs w:val="8"/>
        </w:rPr>
      </w:pPr>
      <w:r w:rsidRPr="00DD4084">
        <w:rPr>
          <w:rFonts w:ascii="Arial" w:hAnsi="Arial" w:cs="Arial"/>
          <w:b/>
          <w:sz w:val="20"/>
          <w:szCs w:val="20"/>
        </w:rPr>
        <w:tab/>
      </w:r>
    </w:p>
    <w:p w14:paraId="0BFBF97B" w14:textId="513FAAC8" w:rsidR="00134F20" w:rsidRPr="00DD4084" w:rsidRDefault="00047F44" w:rsidP="0038523F">
      <w:pPr>
        <w:widowControl w:val="0"/>
        <w:spacing w:after="0" w:line="276" w:lineRule="auto"/>
        <w:jc w:val="center"/>
        <w:rPr>
          <w:rFonts w:ascii="Arial" w:hAnsi="Arial" w:cs="Arial"/>
          <w:b/>
          <w:sz w:val="8"/>
          <w:szCs w:val="8"/>
        </w:rPr>
      </w:pPr>
      <w:r>
        <w:rPr>
          <w:rFonts w:ascii="Arial" w:hAnsi="Arial" w:cs="Arial"/>
          <w:b/>
          <w:sz w:val="20"/>
          <w:szCs w:val="20"/>
        </w:rPr>
        <w:t>O b j</w:t>
      </w:r>
      <w:r w:rsidR="00777DB6">
        <w:rPr>
          <w:rFonts w:ascii="Arial" w:hAnsi="Arial" w:cs="Arial"/>
          <w:b/>
          <w:sz w:val="20"/>
          <w:szCs w:val="20"/>
        </w:rPr>
        <w:t xml:space="preserve"> e d n a t e </w:t>
      </w:r>
      <w:proofErr w:type="gramStart"/>
      <w:r w:rsidR="00777DB6">
        <w:rPr>
          <w:rFonts w:ascii="Arial" w:hAnsi="Arial" w:cs="Arial"/>
          <w:b/>
          <w:sz w:val="20"/>
          <w:szCs w:val="20"/>
        </w:rPr>
        <w:t xml:space="preserve">l </w:t>
      </w:r>
      <w:r w:rsidR="00134F20" w:rsidRPr="00DD4084">
        <w:rPr>
          <w:rFonts w:ascii="Arial" w:hAnsi="Arial" w:cs="Arial"/>
          <w:b/>
          <w:sz w:val="20"/>
          <w:szCs w:val="20"/>
        </w:rPr>
        <w:t>:</w:t>
      </w:r>
      <w:proofErr w:type="gramEnd"/>
      <w:r w:rsidR="00134F20" w:rsidRPr="00DD4084">
        <w:rPr>
          <w:rFonts w:ascii="Arial" w:hAnsi="Arial" w:cs="Arial"/>
          <w:b/>
          <w:sz w:val="20"/>
          <w:szCs w:val="20"/>
        </w:rPr>
        <w:tab/>
      </w:r>
      <w:r w:rsidR="00134F20" w:rsidRPr="00DD4084">
        <w:rPr>
          <w:rFonts w:ascii="Arial" w:hAnsi="Arial" w:cs="Arial"/>
          <w:b/>
          <w:sz w:val="20"/>
          <w:szCs w:val="20"/>
        </w:rPr>
        <w:tab/>
      </w:r>
      <w:r w:rsidR="00134F20" w:rsidRPr="00DD4084">
        <w:rPr>
          <w:rFonts w:ascii="Arial" w:hAnsi="Arial" w:cs="Arial"/>
          <w:b/>
          <w:sz w:val="20"/>
          <w:szCs w:val="20"/>
        </w:rPr>
        <w:tab/>
        <w:t xml:space="preserve">      </w:t>
      </w:r>
      <w:r w:rsidR="00777DB6">
        <w:rPr>
          <w:rFonts w:ascii="Arial" w:hAnsi="Arial" w:cs="Arial"/>
          <w:b/>
          <w:sz w:val="20"/>
          <w:szCs w:val="20"/>
        </w:rPr>
        <w:t>Z h</w:t>
      </w:r>
      <w:r w:rsidR="00591F36" w:rsidRPr="00DD4084">
        <w:rPr>
          <w:rFonts w:ascii="Arial" w:hAnsi="Arial" w:cs="Arial"/>
          <w:b/>
          <w:sz w:val="20"/>
          <w:szCs w:val="20"/>
        </w:rPr>
        <w:t xml:space="preserve"> o </w:t>
      </w:r>
      <w:r w:rsidR="00777DB6">
        <w:rPr>
          <w:rFonts w:ascii="Arial" w:hAnsi="Arial" w:cs="Arial"/>
          <w:b/>
          <w:sz w:val="20"/>
          <w:szCs w:val="20"/>
        </w:rPr>
        <w:t xml:space="preserve">t o v i </w:t>
      </w:r>
      <w:r w:rsidR="00591F36" w:rsidRPr="00DD4084">
        <w:rPr>
          <w:rFonts w:ascii="Arial" w:hAnsi="Arial" w:cs="Arial"/>
          <w:b/>
          <w:sz w:val="20"/>
          <w:szCs w:val="20"/>
        </w:rPr>
        <w:t xml:space="preserve">t </w:t>
      </w:r>
      <w:r w:rsidR="00777DB6">
        <w:rPr>
          <w:rFonts w:ascii="Arial" w:hAnsi="Arial" w:cs="Arial"/>
          <w:b/>
          <w:sz w:val="20"/>
          <w:szCs w:val="20"/>
        </w:rPr>
        <w:t>e</w:t>
      </w:r>
      <w:r w:rsidR="00591F36" w:rsidRPr="00DD4084">
        <w:rPr>
          <w:rFonts w:ascii="Arial" w:hAnsi="Arial" w:cs="Arial"/>
          <w:b/>
          <w:sz w:val="20"/>
          <w:szCs w:val="20"/>
        </w:rPr>
        <w:t xml:space="preserve"> </w:t>
      </w:r>
      <w:r w:rsidR="00777DB6">
        <w:rPr>
          <w:rFonts w:ascii="Arial" w:hAnsi="Arial" w:cs="Arial"/>
          <w:b/>
          <w:sz w:val="20"/>
          <w:szCs w:val="20"/>
        </w:rPr>
        <w:t>l</w:t>
      </w:r>
      <w:r w:rsidR="00134F20" w:rsidRPr="00DD4084">
        <w:rPr>
          <w:rFonts w:ascii="Arial" w:hAnsi="Arial" w:cs="Arial"/>
          <w:b/>
          <w:sz w:val="20"/>
          <w:szCs w:val="20"/>
        </w:rPr>
        <w:t xml:space="preserve"> :</w:t>
      </w:r>
    </w:p>
    <w:p w14:paraId="5C9E9AD4" w14:textId="77777777" w:rsidR="00134F20" w:rsidRPr="00DD4084" w:rsidRDefault="00134F20" w:rsidP="0038523F">
      <w:pPr>
        <w:widowControl w:val="0"/>
        <w:spacing w:after="0" w:line="276" w:lineRule="auto"/>
        <w:jc w:val="both"/>
        <w:rPr>
          <w:rFonts w:ascii="Arial" w:hAnsi="Arial" w:cs="Arial"/>
          <w:sz w:val="20"/>
          <w:szCs w:val="20"/>
        </w:rPr>
      </w:pPr>
    </w:p>
    <w:p w14:paraId="4BA6AB3B" w14:textId="77777777" w:rsidR="00134F20" w:rsidRPr="00DD4084" w:rsidRDefault="00134F20" w:rsidP="0038523F">
      <w:pPr>
        <w:widowControl w:val="0"/>
        <w:spacing w:after="0" w:line="276" w:lineRule="auto"/>
        <w:jc w:val="both"/>
        <w:rPr>
          <w:rFonts w:ascii="Arial" w:hAnsi="Arial" w:cs="Arial"/>
          <w:sz w:val="20"/>
          <w:szCs w:val="20"/>
        </w:rPr>
      </w:pPr>
    </w:p>
    <w:p w14:paraId="5403C5B5" w14:textId="77777777" w:rsidR="00134F20" w:rsidRPr="00DD4084" w:rsidRDefault="00134F20" w:rsidP="0038523F">
      <w:pPr>
        <w:widowControl w:val="0"/>
        <w:spacing w:after="0" w:line="276" w:lineRule="auto"/>
        <w:jc w:val="center"/>
        <w:rPr>
          <w:rFonts w:ascii="Arial" w:hAnsi="Arial" w:cs="Arial"/>
          <w:sz w:val="20"/>
          <w:szCs w:val="20"/>
        </w:rPr>
      </w:pPr>
    </w:p>
    <w:p w14:paraId="510BD13B" w14:textId="77777777" w:rsidR="0038523F" w:rsidRPr="00DD4084" w:rsidRDefault="0038523F" w:rsidP="0038523F">
      <w:pPr>
        <w:widowControl w:val="0"/>
        <w:spacing w:after="0" w:line="276" w:lineRule="auto"/>
        <w:jc w:val="center"/>
        <w:rPr>
          <w:rFonts w:ascii="Arial" w:hAnsi="Arial" w:cs="Arial"/>
          <w:sz w:val="20"/>
          <w:szCs w:val="20"/>
        </w:rPr>
      </w:pPr>
    </w:p>
    <w:p w14:paraId="2FC49156" w14:textId="3F604406" w:rsidR="00134F20" w:rsidRPr="00DD4084" w:rsidRDefault="00134F20" w:rsidP="0038523F">
      <w:pPr>
        <w:widowControl w:val="0"/>
        <w:spacing w:after="0" w:line="276" w:lineRule="auto"/>
        <w:jc w:val="center"/>
        <w:rPr>
          <w:rFonts w:ascii="Arial" w:hAnsi="Arial" w:cs="Arial"/>
          <w:sz w:val="20"/>
          <w:szCs w:val="20"/>
        </w:rPr>
      </w:pPr>
    </w:p>
    <w:p w14:paraId="3824F6BB" w14:textId="3A7F8900" w:rsidR="0038523F" w:rsidRPr="00DD4084" w:rsidRDefault="00134F20" w:rsidP="0038523F">
      <w:pPr>
        <w:widowControl w:val="0"/>
        <w:spacing w:after="0" w:line="276" w:lineRule="auto"/>
        <w:jc w:val="center"/>
        <w:rPr>
          <w:rFonts w:ascii="Arial" w:hAnsi="Arial" w:cs="Arial"/>
          <w:sz w:val="20"/>
          <w:szCs w:val="20"/>
        </w:rPr>
      </w:pPr>
      <w:r w:rsidRPr="00DD4084">
        <w:rPr>
          <w:rFonts w:ascii="Arial" w:hAnsi="Arial" w:cs="Arial"/>
          <w:sz w:val="20"/>
          <w:szCs w:val="20"/>
        </w:rPr>
        <w:t>____________________</w:t>
      </w:r>
      <w:r w:rsidRPr="00DD4084">
        <w:rPr>
          <w:rFonts w:ascii="Arial" w:hAnsi="Arial" w:cs="Arial"/>
          <w:sz w:val="20"/>
          <w:szCs w:val="20"/>
        </w:rPr>
        <w:tab/>
      </w:r>
      <w:r w:rsidR="0038523F" w:rsidRPr="00DD4084">
        <w:rPr>
          <w:rFonts w:ascii="Arial" w:hAnsi="Arial" w:cs="Arial"/>
          <w:sz w:val="20"/>
          <w:szCs w:val="20"/>
        </w:rPr>
        <w:tab/>
        <w:t xml:space="preserve">  </w:t>
      </w:r>
      <w:r w:rsidRPr="00DD4084">
        <w:rPr>
          <w:rFonts w:ascii="Arial" w:hAnsi="Arial" w:cs="Arial"/>
          <w:sz w:val="20"/>
          <w:szCs w:val="20"/>
        </w:rPr>
        <w:t xml:space="preserve">   ____________________</w:t>
      </w:r>
    </w:p>
    <w:p w14:paraId="738CBD6B" w14:textId="5BC37E80" w:rsidR="0038523F" w:rsidRPr="00D91258" w:rsidRDefault="0038523F" w:rsidP="0038523F">
      <w:pPr>
        <w:widowControl w:val="0"/>
        <w:spacing w:after="0" w:line="276" w:lineRule="auto"/>
        <w:rPr>
          <w:rFonts w:ascii="Arial" w:hAnsi="Arial" w:cs="Arial"/>
          <w:b/>
          <w:sz w:val="20"/>
          <w:szCs w:val="20"/>
        </w:rPr>
      </w:pPr>
      <w:r w:rsidRPr="00DD4084">
        <w:rPr>
          <w:rFonts w:ascii="Arial" w:hAnsi="Arial" w:cs="Arial"/>
          <w:sz w:val="20"/>
          <w:szCs w:val="20"/>
        </w:rPr>
        <w:tab/>
      </w:r>
      <w:r w:rsidRPr="00DD4084">
        <w:rPr>
          <w:rFonts w:ascii="Arial" w:hAnsi="Arial" w:cs="Arial"/>
          <w:sz w:val="20"/>
          <w:szCs w:val="20"/>
        </w:rPr>
        <w:tab/>
        <w:t xml:space="preserve">        </w:t>
      </w:r>
      <w:r w:rsidRPr="00DD4084">
        <w:rPr>
          <w:rFonts w:ascii="Arial" w:hAnsi="Arial" w:cs="Arial"/>
          <w:b/>
          <w:sz w:val="20"/>
          <w:szCs w:val="20"/>
        </w:rPr>
        <w:t xml:space="preserve">Ing. Jiří </w:t>
      </w:r>
      <w:proofErr w:type="spellStart"/>
      <w:r w:rsidRPr="00DD4084">
        <w:rPr>
          <w:rFonts w:ascii="Arial" w:hAnsi="Arial" w:cs="Arial"/>
          <w:b/>
          <w:sz w:val="20"/>
          <w:szCs w:val="20"/>
        </w:rPr>
        <w:t>Hamrozi</w:t>
      </w:r>
      <w:proofErr w:type="spellEnd"/>
      <w:r w:rsidRPr="00DD4084">
        <w:rPr>
          <w:rFonts w:ascii="Arial" w:hAnsi="Arial" w:cs="Arial"/>
          <w:b/>
          <w:sz w:val="20"/>
          <w:szCs w:val="20"/>
        </w:rPr>
        <w:tab/>
      </w:r>
      <w:r w:rsidRPr="00DD4084">
        <w:rPr>
          <w:rFonts w:ascii="Arial" w:hAnsi="Arial" w:cs="Arial"/>
          <w:b/>
          <w:sz w:val="20"/>
          <w:szCs w:val="20"/>
        </w:rPr>
        <w:tab/>
      </w:r>
      <w:r w:rsidRPr="00DD4084">
        <w:rPr>
          <w:rFonts w:ascii="Arial" w:hAnsi="Arial" w:cs="Arial"/>
          <w:b/>
          <w:sz w:val="20"/>
          <w:szCs w:val="20"/>
        </w:rPr>
        <w:tab/>
      </w:r>
      <w:r w:rsidRPr="00777DB6">
        <w:rPr>
          <w:rFonts w:ascii="Arial" w:hAnsi="Arial" w:cs="Arial"/>
          <w:b/>
          <w:sz w:val="20"/>
          <w:szCs w:val="20"/>
        </w:rPr>
        <w:t xml:space="preserve">    </w:t>
      </w:r>
      <w:r w:rsidR="00777DB6" w:rsidRPr="00777DB6">
        <w:rPr>
          <w:rFonts w:ascii="Arial" w:hAnsi="Arial" w:cs="Arial"/>
          <w:b/>
          <w:sz w:val="20"/>
          <w:szCs w:val="20"/>
        </w:rPr>
        <w:t xml:space="preserve">                   </w:t>
      </w:r>
      <w:r w:rsidRPr="00777DB6">
        <w:rPr>
          <w:rFonts w:ascii="Arial" w:hAnsi="Arial" w:cs="Arial"/>
          <w:b/>
          <w:sz w:val="20"/>
          <w:szCs w:val="20"/>
        </w:rPr>
        <w:t xml:space="preserve"> </w:t>
      </w:r>
      <w:r w:rsidR="00253EEA" w:rsidRPr="00D91258">
        <w:rPr>
          <w:rFonts w:ascii="Arial" w:hAnsi="Arial" w:cs="Arial"/>
          <w:b/>
          <w:kern w:val="0"/>
          <w:sz w:val="20"/>
          <w:szCs w:val="20"/>
          <w:highlight w:val="yellow"/>
          <w14:ligatures w14:val="none"/>
        </w:rPr>
        <w:t>………</w:t>
      </w:r>
    </w:p>
    <w:p w14:paraId="64523ECF" w14:textId="737247FD" w:rsidR="0038523F" w:rsidRPr="00D91258" w:rsidRDefault="0038523F" w:rsidP="0038523F">
      <w:pPr>
        <w:widowControl w:val="0"/>
        <w:spacing w:after="0" w:line="276" w:lineRule="auto"/>
        <w:rPr>
          <w:rFonts w:ascii="Arial" w:hAnsi="Arial" w:cs="Arial"/>
          <w:b/>
          <w:sz w:val="20"/>
          <w:szCs w:val="20"/>
        </w:rPr>
      </w:pPr>
      <w:r w:rsidRPr="00777DB6">
        <w:rPr>
          <w:rFonts w:ascii="Arial" w:hAnsi="Arial" w:cs="Arial"/>
          <w:b/>
          <w:sz w:val="20"/>
          <w:szCs w:val="20"/>
        </w:rPr>
        <w:lastRenderedPageBreak/>
        <w:t xml:space="preserve">  </w:t>
      </w:r>
      <w:r w:rsidRPr="00777DB6">
        <w:rPr>
          <w:rFonts w:ascii="Arial" w:hAnsi="Arial" w:cs="Arial"/>
          <w:b/>
          <w:sz w:val="20"/>
          <w:szCs w:val="20"/>
        </w:rPr>
        <w:tab/>
        <w:t xml:space="preserve">       </w:t>
      </w:r>
      <w:r w:rsidR="00777DB6" w:rsidRPr="00777DB6">
        <w:rPr>
          <w:rFonts w:ascii="Arial" w:hAnsi="Arial" w:cs="Arial"/>
          <w:b/>
          <w:sz w:val="20"/>
          <w:szCs w:val="20"/>
        </w:rPr>
        <w:t xml:space="preserve"> </w:t>
      </w:r>
      <w:r w:rsidRPr="00777DB6">
        <w:rPr>
          <w:rFonts w:ascii="Arial" w:hAnsi="Arial" w:cs="Arial"/>
          <w:b/>
          <w:sz w:val="20"/>
          <w:szCs w:val="20"/>
        </w:rPr>
        <w:t xml:space="preserve">   starosta Města Jablunkova     </w:t>
      </w:r>
      <w:r w:rsidRPr="00D91258">
        <w:rPr>
          <w:rFonts w:ascii="Arial" w:hAnsi="Arial" w:cs="Arial"/>
          <w:b/>
          <w:sz w:val="20"/>
          <w:szCs w:val="20"/>
        </w:rPr>
        <w:tab/>
      </w:r>
      <w:r w:rsidRPr="00D91258">
        <w:rPr>
          <w:rFonts w:ascii="Arial" w:hAnsi="Arial" w:cs="Arial"/>
          <w:b/>
          <w:sz w:val="20"/>
          <w:szCs w:val="20"/>
        </w:rPr>
        <w:tab/>
        <w:t xml:space="preserve">  </w:t>
      </w:r>
      <w:r w:rsidR="00777DB6" w:rsidRPr="00D91258">
        <w:rPr>
          <w:rFonts w:ascii="Arial" w:hAnsi="Arial" w:cs="Arial"/>
          <w:b/>
          <w:sz w:val="20"/>
          <w:szCs w:val="20"/>
        </w:rPr>
        <w:t xml:space="preserve">                   </w:t>
      </w:r>
      <w:r w:rsidRPr="00D91258">
        <w:rPr>
          <w:rFonts w:ascii="Arial" w:hAnsi="Arial" w:cs="Arial"/>
          <w:b/>
          <w:sz w:val="20"/>
          <w:szCs w:val="20"/>
        </w:rPr>
        <w:t xml:space="preserve">   </w:t>
      </w:r>
      <w:r w:rsidR="00253EEA" w:rsidRPr="00D91258">
        <w:rPr>
          <w:rFonts w:ascii="Arial" w:hAnsi="Arial" w:cs="Arial"/>
          <w:b/>
          <w:kern w:val="0"/>
          <w:sz w:val="20"/>
          <w:szCs w:val="20"/>
          <w:highlight w:val="yellow"/>
          <w14:ligatures w14:val="none"/>
        </w:rPr>
        <w:t>………</w:t>
      </w:r>
      <w:r w:rsidRPr="00777DB6">
        <w:rPr>
          <w:rFonts w:ascii="Arial" w:hAnsi="Arial" w:cs="Arial"/>
          <w:b/>
          <w:sz w:val="20"/>
          <w:szCs w:val="20"/>
        </w:rPr>
        <w:t xml:space="preserve"> </w:t>
      </w:r>
    </w:p>
    <w:p w14:paraId="3C8AB5A2" w14:textId="77777777" w:rsidR="0038523F" w:rsidRPr="00DD4084" w:rsidRDefault="0038523F" w:rsidP="0038523F">
      <w:pPr>
        <w:widowControl w:val="0"/>
        <w:spacing w:after="0" w:line="276" w:lineRule="auto"/>
        <w:rPr>
          <w:rFonts w:ascii="Arial" w:hAnsi="Arial" w:cs="Arial"/>
          <w:sz w:val="20"/>
          <w:szCs w:val="20"/>
        </w:rPr>
      </w:pPr>
    </w:p>
    <w:p w14:paraId="2499A591" w14:textId="77777777" w:rsidR="003804CF" w:rsidRPr="00DD4084" w:rsidRDefault="003804CF" w:rsidP="0038523F">
      <w:pPr>
        <w:widowControl w:val="0"/>
        <w:spacing w:after="0" w:line="276" w:lineRule="auto"/>
        <w:rPr>
          <w:rFonts w:ascii="Arial" w:hAnsi="Arial" w:cs="Arial"/>
          <w:sz w:val="20"/>
          <w:szCs w:val="20"/>
        </w:rPr>
      </w:pPr>
    </w:p>
    <w:p w14:paraId="71A2E3B7" w14:textId="77777777" w:rsidR="0038523F" w:rsidRPr="00DD4084" w:rsidRDefault="0038523F" w:rsidP="0038523F">
      <w:pPr>
        <w:widowControl w:val="0"/>
        <w:spacing w:after="0" w:line="276" w:lineRule="auto"/>
        <w:rPr>
          <w:rFonts w:ascii="Arial" w:hAnsi="Arial" w:cs="Arial"/>
          <w:sz w:val="20"/>
          <w:szCs w:val="20"/>
        </w:rPr>
      </w:pPr>
    </w:p>
    <w:p w14:paraId="72D3B8AA" w14:textId="77777777" w:rsidR="0038523F" w:rsidRPr="00DD4084" w:rsidRDefault="0038523F" w:rsidP="0038523F">
      <w:pPr>
        <w:widowControl w:val="0"/>
        <w:spacing w:after="0" w:line="276" w:lineRule="auto"/>
        <w:rPr>
          <w:rFonts w:ascii="Arial" w:hAnsi="Arial" w:cs="Arial"/>
          <w:sz w:val="20"/>
          <w:szCs w:val="20"/>
        </w:rPr>
      </w:pPr>
    </w:p>
    <w:p w14:paraId="23086F41" w14:textId="3066CD03" w:rsidR="00134F20" w:rsidRPr="00DD4084" w:rsidRDefault="00134F20" w:rsidP="0038523F">
      <w:pPr>
        <w:widowControl w:val="0"/>
        <w:spacing w:after="0" w:line="276" w:lineRule="auto"/>
        <w:ind w:left="708" w:firstLine="708"/>
        <w:rPr>
          <w:rFonts w:ascii="Arial" w:hAnsi="Arial" w:cs="Arial"/>
          <w:sz w:val="20"/>
          <w:szCs w:val="20"/>
        </w:rPr>
      </w:pPr>
      <w:r w:rsidRPr="00DD4084">
        <w:rPr>
          <w:rFonts w:ascii="Arial" w:hAnsi="Arial" w:cs="Arial"/>
          <w:sz w:val="20"/>
          <w:szCs w:val="20"/>
        </w:rPr>
        <w:t xml:space="preserve"> ____________________</w:t>
      </w:r>
    </w:p>
    <w:p w14:paraId="15A0D061" w14:textId="5B89BC7F" w:rsidR="00134F20" w:rsidRPr="00DD4084" w:rsidRDefault="00134F20" w:rsidP="0038523F">
      <w:pPr>
        <w:pStyle w:val="Nadpis1"/>
        <w:keepNext w:val="0"/>
        <w:keepLines w:val="0"/>
        <w:widowControl w:val="0"/>
        <w:spacing w:before="0" w:after="0" w:line="276" w:lineRule="auto"/>
        <w:rPr>
          <w:rFonts w:ascii="Arial" w:hAnsi="Arial" w:cs="Arial"/>
          <w:b/>
          <w:color w:val="auto"/>
          <w:sz w:val="20"/>
          <w:szCs w:val="20"/>
        </w:rPr>
      </w:pPr>
      <w:r w:rsidRPr="00DD4084">
        <w:rPr>
          <w:rFonts w:ascii="Arial" w:hAnsi="Arial" w:cs="Arial"/>
          <w:b/>
          <w:color w:val="auto"/>
          <w:sz w:val="20"/>
          <w:szCs w:val="20"/>
        </w:rPr>
        <w:t xml:space="preserve">            </w:t>
      </w:r>
      <w:r w:rsidRPr="00DD4084">
        <w:rPr>
          <w:rFonts w:ascii="Arial" w:hAnsi="Arial" w:cs="Arial"/>
          <w:b/>
          <w:color w:val="auto"/>
          <w:sz w:val="20"/>
          <w:szCs w:val="20"/>
        </w:rPr>
        <w:tab/>
        <w:t xml:space="preserve">                        Luboš </w:t>
      </w:r>
      <w:proofErr w:type="spellStart"/>
      <w:r w:rsidRPr="00DD4084">
        <w:rPr>
          <w:rFonts w:ascii="Arial" w:hAnsi="Arial" w:cs="Arial"/>
          <w:b/>
          <w:color w:val="auto"/>
          <w:sz w:val="20"/>
          <w:szCs w:val="20"/>
        </w:rPr>
        <w:t>Čmiel</w:t>
      </w:r>
      <w:proofErr w:type="spellEnd"/>
      <w:r w:rsidRPr="00DD4084">
        <w:rPr>
          <w:rFonts w:ascii="Arial" w:hAnsi="Arial" w:cs="Arial"/>
          <w:b/>
          <w:color w:val="auto"/>
          <w:sz w:val="20"/>
          <w:szCs w:val="20"/>
        </w:rPr>
        <w:tab/>
        <w:t xml:space="preserve"> </w:t>
      </w:r>
      <w:r w:rsidRPr="00DD4084">
        <w:rPr>
          <w:rStyle w:val="platne1"/>
          <w:rFonts w:ascii="Arial" w:hAnsi="Arial" w:cs="Arial"/>
          <w:b/>
          <w:color w:val="auto"/>
          <w:sz w:val="20"/>
          <w:szCs w:val="20"/>
        </w:rPr>
        <w:tab/>
        <w:t xml:space="preserve">   </w:t>
      </w:r>
      <w:r w:rsidRPr="00DD4084">
        <w:rPr>
          <w:rFonts w:ascii="Arial" w:hAnsi="Arial" w:cs="Arial"/>
          <w:b/>
          <w:color w:val="auto"/>
          <w:sz w:val="20"/>
          <w:szCs w:val="20"/>
        </w:rPr>
        <w:t xml:space="preserve">             </w:t>
      </w:r>
    </w:p>
    <w:p w14:paraId="1AE895C0" w14:textId="014117FB" w:rsidR="00E30A01" w:rsidRPr="00DD4084" w:rsidRDefault="0038523F" w:rsidP="0038523F">
      <w:pPr>
        <w:widowControl w:val="0"/>
        <w:spacing w:after="0" w:line="276" w:lineRule="auto"/>
        <w:ind w:firstLine="708"/>
        <w:jc w:val="both"/>
        <w:rPr>
          <w:rFonts w:ascii="Arial" w:hAnsi="Arial" w:cs="Arial"/>
          <w:sz w:val="20"/>
          <w:szCs w:val="20"/>
        </w:rPr>
      </w:pPr>
      <w:r w:rsidRPr="00DD4084">
        <w:rPr>
          <w:rFonts w:ascii="Arial" w:hAnsi="Arial" w:cs="Arial"/>
          <w:b/>
          <w:sz w:val="20"/>
          <w:szCs w:val="20"/>
        </w:rPr>
        <w:t xml:space="preserve">        </w:t>
      </w:r>
      <w:r w:rsidR="00134F20" w:rsidRPr="00DD4084">
        <w:rPr>
          <w:rFonts w:ascii="Arial" w:hAnsi="Arial" w:cs="Arial"/>
          <w:b/>
          <w:sz w:val="20"/>
          <w:szCs w:val="20"/>
        </w:rPr>
        <w:t xml:space="preserve">místostarosta Města Jablunkova              </w:t>
      </w:r>
    </w:p>
    <w:p w14:paraId="072912B8" w14:textId="1EFDC8DF" w:rsidR="00E30A01" w:rsidRPr="00DD4084" w:rsidRDefault="00E30A01" w:rsidP="0038523F">
      <w:pPr>
        <w:widowControl w:val="0"/>
        <w:spacing w:after="0" w:line="276" w:lineRule="auto"/>
        <w:jc w:val="both"/>
        <w:rPr>
          <w:rFonts w:ascii="Arial" w:hAnsi="Arial" w:cs="Arial"/>
          <w:sz w:val="20"/>
          <w:szCs w:val="20"/>
        </w:rPr>
      </w:pPr>
    </w:p>
    <w:p w14:paraId="090FE5BC" w14:textId="41ED2527" w:rsidR="001E1CB9" w:rsidRPr="00DD4084" w:rsidRDefault="001E1CB9" w:rsidP="0038523F">
      <w:pPr>
        <w:widowControl w:val="0"/>
        <w:spacing w:after="0" w:line="276" w:lineRule="auto"/>
        <w:jc w:val="both"/>
        <w:rPr>
          <w:rFonts w:ascii="Arial" w:hAnsi="Arial" w:cs="Arial"/>
          <w:sz w:val="20"/>
          <w:szCs w:val="20"/>
        </w:rPr>
      </w:pPr>
    </w:p>
    <w:p w14:paraId="41B72A6D" w14:textId="2AE36899" w:rsidR="001E1CB9" w:rsidRPr="00DD4084" w:rsidRDefault="001E1CB9" w:rsidP="0038523F">
      <w:pPr>
        <w:widowControl w:val="0"/>
        <w:spacing w:after="0" w:line="276" w:lineRule="auto"/>
        <w:jc w:val="both"/>
        <w:rPr>
          <w:rFonts w:ascii="Arial" w:hAnsi="Arial" w:cs="Arial"/>
          <w:sz w:val="20"/>
          <w:szCs w:val="20"/>
        </w:rPr>
      </w:pPr>
    </w:p>
    <w:p w14:paraId="7130769E" w14:textId="6B437EB6" w:rsidR="001E1CB9" w:rsidRPr="00DD4084" w:rsidRDefault="001E1CB9" w:rsidP="0038523F">
      <w:pPr>
        <w:widowControl w:val="0"/>
        <w:spacing w:after="0" w:line="276" w:lineRule="auto"/>
        <w:jc w:val="both"/>
        <w:rPr>
          <w:rFonts w:ascii="Arial" w:hAnsi="Arial" w:cs="Arial"/>
          <w:sz w:val="20"/>
          <w:szCs w:val="20"/>
        </w:rPr>
      </w:pPr>
    </w:p>
    <w:p w14:paraId="1760FAF0" w14:textId="77777777" w:rsidR="001E1CB9" w:rsidRPr="00DD4084" w:rsidRDefault="001E1CB9" w:rsidP="0038523F">
      <w:pPr>
        <w:widowControl w:val="0"/>
        <w:spacing w:after="0" w:line="276" w:lineRule="auto"/>
        <w:jc w:val="both"/>
        <w:rPr>
          <w:rFonts w:ascii="Arial" w:hAnsi="Arial" w:cs="Arial"/>
          <w:sz w:val="20"/>
          <w:szCs w:val="20"/>
        </w:rPr>
      </w:pPr>
    </w:p>
    <w:sectPr w:rsidR="001E1CB9" w:rsidRPr="00DD4084" w:rsidSect="009A0182">
      <w:headerReference w:type="default" r:id="rId8"/>
      <w:footerReference w:type="default" r:id="rId9"/>
      <w:headerReference w:type="first" r:id="rId10"/>
      <w:pgSz w:w="11906" w:h="17338"/>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A8C70" w14:textId="77777777" w:rsidR="002B38D9" w:rsidRDefault="002B38D9" w:rsidP="007142E6">
      <w:pPr>
        <w:spacing w:after="0" w:line="240" w:lineRule="auto"/>
      </w:pPr>
      <w:r>
        <w:separator/>
      </w:r>
    </w:p>
  </w:endnote>
  <w:endnote w:type="continuationSeparator" w:id="0">
    <w:p w14:paraId="5D7D0680" w14:textId="77777777" w:rsidR="002B38D9" w:rsidRDefault="002B38D9" w:rsidP="00714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4833515"/>
      <w:docPartObj>
        <w:docPartGallery w:val="Page Numbers (Bottom of Page)"/>
        <w:docPartUnique/>
      </w:docPartObj>
    </w:sdtPr>
    <w:sdtEndPr/>
    <w:sdtContent>
      <w:p w14:paraId="1169E690" w14:textId="19B92E16" w:rsidR="00803B9E" w:rsidRDefault="00803B9E">
        <w:pPr>
          <w:pStyle w:val="Zpat"/>
          <w:jc w:val="right"/>
        </w:pPr>
        <w:r>
          <w:fldChar w:fldCharType="begin"/>
        </w:r>
        <w:r>
          <w:instrText>PAGE   \* MERGEFORMAT</w:instrText>
        </w:r>
        <w:r>
          <w:fldChar w:fldCharType="separate"/>
        </w:r>
        <w:r>
          <w:t>2</w:t>
        </w:r>
        <w:r>
          <w:fldChar w:fldCharType="end"/>
        </w:r>
      </w:p>
    </w:sdtContent>
  </w:sdt>
  <w:p w14:paraId="32CF9977" w14:textId="77777777" w:rsidR="00803B9E" w:rsidRDefault="00803B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1D341" w14:textId="77777777" w:rsidR="002B38D9" w:rsidRDefault="002B38D9" w:rsidP="007142E6">
      <w:pPr>
        <w:spacing w:after="0" w:line="240" w:lineRule="auto"/>
      </w:pPr>
      <w:r>
        <w:separator/>
      </w:r>
    </w:p>
  </w:footnote>
  <w:footnote w:type="continuationSeparator" w:id="0">
    <w:p w14:paraId="6D25A5FC" w14:textId="77777777" w:rsidR="002B38D9" w:rsidRDefault="002B38D9" w:rsidP="007142E6">
      <w:pPr>
        <w:spacing w:after="0" w:line="240" w:lineRule="auto"/>
      </w:pPr>
      <w:r>
        <w:continuationSeparator/>
      </w:r>
    </w:p>
  </w:footnote>
  <w:footnote w:id="1">
    <w:p w14:paraId="01C8CE4B" w14:textId="77777777" w:rsidR="00803B9E" w:rsidRPr="007E1D47" w:rsidRDefault="00803B9E" w:rsidP="00D91258">
      <w:pPr>
        <w:pStyle w:val="Textpoznpodarou"/>
        <w:jc w:val="both"/>
        <w:rPr>
          <w:rFonts w:asciiTheme="minorHAnsi" w:hAnsiTheme="minorHAnsi"/>
        </w:rPr>
      </w:pPr>
      <w:r w:rsidRPr="007E1D47">
        <w:rPr>
          <w:rStyle w:val="Znakapoznpodarou"/>
          <w:rFonts w:asciiTheme="minorHAnsi" w:hAnsiTheme="minorHAnsi"/>
        </w:rPr>
        <w:footnoteRef/>
      </w:r>
      <w:r w:rsidRPr="007E1D47">
        <w:rPr>
          <w:rFonts w:asciiTheme="minorHAnsi" w:hAnsiTheme="minorHAnsi"/>
        </w:rPr>
        <w:t xml:space="preserve"> např. ustanovení § 222 zákona č. 134/2016 Sb., o zadávání veřejných zakázek, v platném a účinném znění.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34B28" w14:textId="2F1F05D9" w:rsidR="00803B9E" w:rsidRDefault="00803B9E">
    <w:pPr>
      <w:pStyle w:val="Zhlav"/>
    </w:pPr>
  </w:p>
  <w:p w14:paraId="5451FD22" w14:textId="77777777" w:rsidR="00803B9E" w:rsidRDefault="00803B9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DCD6D" w14:textId="537A1B02" w:rsidR="009A0182" w:rsidRDefault="009A0182">
    <w:pPr>
      <w:pStyle w:val="Zhlav"/>
    </w:pPr>
    <w:r>
      <w:rPr>
        <w:noProof/>
        <w:lang w:eastAsia="cs-CZ"/>
      </w:rPr>
      <w:drawing>
        <wp:inline distT="0" distB="0" distL="0" distR="0" wp14:anchorId="0E6AEB61" wp14:editId="36D49EF0">
          <wp:extent cx="5759450" cy="699135"/>
          <wp:effectExtent l="0" t="0" r="0" b="571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4F3D"/>
    <w:multiLevelType w:val="hybridMultilevel"/>
    <w:tmpl w:val="8EA4AB24"/>
    <w:lvl w:ilvl="0" w:tplc="33548378">
      <w:start w:val="1"/>
      <w:numFmt w:val="decimal"/>
      <w:lvlText w:val="%1)"/>
      <w:lvlJc w:val="left"/>
      <w:pPr>
        <w:ind w:left="720" w:hanging="360"/>
      </w:pPr>
      <w:rPr>
        <w:rFonts w:ascii="Arial" w:eastAsiaTheme="minorHAnsi"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F11B23"/>
    <w:multiLevelType w:val="hybridMultilevel"/>
    <w:tmpl w:val="9740049C"/>
    <w:lvl w:ilvl="0" w:tplc="D4882008">
      <w:start w:val="1"/>
      <w:numFmt w:val="decimal"/>
      <w:lvlText w:val="%1)"/>
      <w:lvlJc w:val="left"/>
      <w:pPr>
        <w:ind w:left="720" w:hanging="360"/>
      </w:pPr>
    </w:lvl>
    <w:lvl w:ilvl="1" w:tplc="08087342">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B78D1"/>
    <w:multiLevelType w:val="hybridMultilevel"/>
    <w:tmpl w:val="B002C034"/>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D15564"/>
    <w:multiLevelType w:val="hybridMultilevel"/>
    <w:tmpl w:val="296EE1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E76B37"/>
    <w:multiLevelType w:val="hybridMultilevel"/>
    <w:tmpl w:val="4A9EF386"/>
    <w:lvl w:ilvl="0" w:tplc="FFFFFFFF">
      <w:start w:val="1"/>
      <w:numFmt w:val="decimal"/>
      <w:lvlText w:val="%1)"/>
      <w:lvlJc w:val="left"/>
      <w:pPr>
        <w:ind w:left="710" w:hanging="710"/>
      </w:pPr>
      <w:rPr>
        <w:rFonts w:hint="default"/>
      </w:rPr>
    </w:lvl>
    <w:lvl w:ilvl="1" w:tplc="04050017">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2"/>
      <w:numFmt w:val="bullet"/>
      <w:lvlText w:val="-"/>
      <w:lvlJc w:val="left"/>
      <w:pPr>
        <w:ind w:left="2520" w:hanging="360"/>
      </w:pPr>
      <w:rPr>
        <w:rFonts w:ascii="Arial" w:eastAsiaTheme="minorHAnsi" w:hAnsi="Arial" w:cs="Aria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BF22FA"/>
    <w:multiLevelType w:val="hybridMultilevel"/>
    <w:tmpl w:val="CB76F802"/>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2018FB"/>
    <w:multiLevelType w:val="hybridMultilevel"/>
    <w:tmpl w:val="F46ECA1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435407"/>
    <w:multiLevelType w:val="hybridMultilevel"/>
    <w:tmpl w:val="B276F74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9309B2"/>
    <w:multiLevelType w:val="hybridMultilevel"/>
    <w:tmpl w:val="395014EE"/>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4231586"/>
    <w:multiLevelType w:val="hybridMultilevel"/>
    <w:tmpl w:val="A4107948"/>
    <w:lvl w:ilvl="0" w:tplc="5616E538">
      <w:start w:val="1"/>
      <w:numFmt w:val="decimal"/>
      <w:lvlText w:val="%1)"/>
      <w:lvlJc w:val="left"/>
      <w:pPr>
        <w:ind w:left="710" w:hanging="710"/>
      </w:pPr>
      <w:rPr>
        <w:rFonts w:hint="default"/>
      </w:rPr>
    </w:lvl>
    <w:lvl w:ilvl="1" w:tplc="04050017">
      <w:start w:val="1"/>
      <w:numFmt w:val="lowerLetter"/>
      <w:lvlText w:val="%2)"/>
      <w:lvlJc w:val="left"/>
      <w:pPr>
        <w:ind w:left="1080" w:hanging="360"/>
      </w:pPr>
    </w:lvl>
    <w:lvl w:ilvl="2" w:tplc="0405001B">
      <w:start w:val="1"/>
      <w:numFmt w:val="lowerRoman"/>
      <w:lvlText w:val="%3."/>
      <w:lvlJc w:val="right"/>
      <w:pPr>
        <w:ind w:left="1800" w:hanging="180"/>
      </w:pPr>
    </w:lvl>
    <w:lvl w:ilvl="3" w:tplc="5ED21B1A">
      <w:start w:val="2"/>
      <w:numFmt w:val="bullet"/>
      <w:lvlText w:val="-"/>
      <w:lvlJc w:val="left"/>
      <w:pPr>
        <w:ind w:left="2520" w:hanging="360"/>
      </w:pPr>
      <w:rPr>
        <w:rFonts w:ascii="Arial" w:eastAsiaTheme="minorHAnsi" w:hAnsi="Arial" w:cs="Arial"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0E6286B"/>
    <w:multiLevelType w:val="hybridMultilevel"/>
    <w:tmpl w:val="85A6CF78"/>
    <w:lvl w:ilvl="0" w:tplc="FFFFFFFF">
      <w:start w:val="1"/>
      <w:numFmt w:val="decimal"/>
      <w:lvlText w:val="%1)"/>
      <w:lvlJc w:val="left"/>
      <w:pPr>
        <w:ind w:left="720" w:hanging="360"/>
      </w:pPr>
      <w:rPr>
        <w:rFonts w:hint="default"/>
      </w:rPr>
    </w:lvl>
    <w:lvl w:ilvl="1" w:tplc="0405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F0238B"/>
    <w:multiLevelType w:val="hybridMultilevel"/>
    <w:tmpl w:val="9740049C"/>
    <w:lvl w:ilvl="0" w:tplc="D4882008">
      <w:start w:val="1"/>
      <w:numFmt w:val="decimal"/>
      <w:lvlText w:val="%1)"/>
      <w:lvlJc w:val="left"/>
      <w:pPr>
        <w:ind w:left="720" w:hanging="360"/>
      </w:pPr>
    </w:lvl>
    <w:lvl w:ilvl="1" w:tplc="08087342">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2323CA"/>
    <w:multiLevelType w:val="hybridMultilevel"/>
    <w:tmpl w:val="6F56956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812A79"/>
    <w:multiLevelType w:val="hybridMultilevel"/>
    <w:tmpl w:val="8788F8F8"/>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F2367FA"/>
    <w:multiLevelType w:val="hybridMultilevel"/>
    <w:tmpl w:val="802EC16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30424E"/>
    <w:multiLevelType w:val="hybridMultilevel"/>
    <w:tmpl w:val="3A30C70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BD16807"/>
    <w:multiLevelType w:val="hybridMultilevel"/>
    <w:tmpl w:val="4EC2EB70"/>
    <w:lvl w:ilvl="0" w:tplc="08087342">
      <w:numFmt w:val="bullet"/>
      <w:lvlText w:val="-"/>
      <w:lvlJc w:val="left"/>
      <w:pPr>
        <w:ind w:left="1797" w:hanging="360"/>
      </w:pPr>
      <w:rPr>
        <w:rFonts w:ascii="Arial" w:eastAsiaTheme="minorHAnsi" w:hAnsi="Arial" w:cs="Arial"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17" w15:restartNumberingAfterBreak="0">
    <w:nsid w:val="515F624A"/>
    <w:multiLevelType w:val="hybridMultilevel"/>
    <w:tmpl w:val="9740049C"/>
    <w:lvl w:ilvl="0" w:tplc="D4882008">
      <w:start w:val="1"/>
      <w:numFmt w:val="decimal"/>
      <w:lvlText w:val="%1)"/>
      <w:lvlJc w:val="left"/>
      <w:pPr>
        <w:ind w:left="720" w:hanging="360"/>
      </w:pPr>
    </w:lvl>
    <w:lvl w:ilvl="1" w:tplc="08087342">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476B17"/>
    <w:multiLevelType w:val="hybridMultilevel"/>
    <w:tmpl w:val="5EA6688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BD36A0"/>
    <w:multiLevelType w:val="hybridMultilevel"/>
    <w:tmpl w:val="C6BCD402"/>
    <w:lvl w:ilvl="0" w:tplc="FFFFFFFF">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0100860"/>
    <w:multiLevelType w:val="hybridMultilevel"/>
    <w:tmpl w:val="00D4163C"/>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60781765"/>
    <w:multiLevelType w:val="hybridMultilevel"/>
    <w:tmpl w:val="9A08A3A6"/>
    <w:lvl w:ilvl="0" w:tplc="04050011">
      <w:start w:val="1"/>
      <w:numFmt w:val="decimal"/>
      <w:lvlText w:val="%1)"/>
      <w:lvlJc w:val="left"/>
      <w:pPr>
        <w:ind w:left="720" w:hanging="360"/>
      </w:pPr>
      <w:rPr>
        <w:rFonts w:hint="default"/>
      </w:rPr>
    </w:lvl>
    <w:lvl w:ilvl="1" w:tplc="A04278F4">
      <w:start w:val="1"/>
      <w:numFmt w:val="lowerLetter"/>
      <w:lvlText w:val="%2)"/>
      <w:lvlJc w:val="left"/>
      <w:pPr>
        <w:ind w:left="1510" w:hanging="43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FC39DD"/>
    <w:multiLevelType w:val="hybridMultilevel"/>
    <w:tmpl w:val="1B20FD88"/>
    <w:lvl w:ilvl="0" w:tplc="0405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3D6E79"/>
    <w:multiLevelType w:val="hybridMultilevel"/>
    <w:tmpl w:val="59DA62E0"/>
    <w:lvl w:ilvl="0" w:tplc="04050017">
      <w:start w:val="1"/>
      <w:numFmt w:val="lowerLetter"/>
      <w:lvlText w:val="%1)"/>
      <w:lvlJc w:val="left"/>
      <w:pPr>
        <w:ind w:left="720" w:hanging="360"/>
      </w:pPr>
    </w:lvl>
    <w:lvl w:ilvl="1" w:tplc="C50ACA9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4645F2"/>
    <w:multiLevelType w:val="hybridMultilevel"/>
    <w:tmpl w:val="2AB27494"/>
    <w:lvl w:ilvl="0" w:tplc="5616E538">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742926"/>
    <w:multiLevelType w:val="hybridMultilevel"/>
    <w:tmpl w:val="1B20FD88"/>
    <w:lvl w:ilvl="0" w:tplc="0405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9523D50"/>
    <w:multiLevelType w:val="hybridMultilevel"/>
    <w:tmpl w:val="E97E2D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EF1697C"/>
    <w:multiLevelType w:val="hybridMultilevel"/>
    <w:tmpl w:val="03FAF5C4"/>
    <w:lvl w:ilvl="0" w:tplc="FFFFFFFF">
      <w:start w:val="1"/>
      <w:numFmt w:val="decimal"/>
      <w:lvlText w:val="%1)"/>
      <w:lvlJc w:val="left"/>
      <w:pPr>
        <w:ind w:left="720" w:hanging="360"/>
      </w:pPr>
      <w:rPr>
        <w:rFonts w:ascii="Arial" w:eastAsiaTheme="minorHAnsi" w:hAnsi="Arial" w:cs="Arial"/>
      </w:rPr>
    </w:lvl>
    <w:lvl w:ilvl="1" w:tplc="0405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0C20043"/>
    <w:multiLevelType w:val="hybridMultilevel"/>
    <w:tmpl w:val="E05A7CC8"/>
    <w:lvl w:ilvl="0" w:tplc="84121C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093372"/>
    <w:multiLevelType w:val="hybridMultilevel"/>
    <w:tmpl w:val="C424537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6A4E76"/>
    <w:multiLevelType w:val="hybridMultilevel"/>
    <w:tmpl w:val="5F56DAD2"/>
    <w:lvl w:ilvl="0" w:tplc="FFFFFFFF">
      <w:start w:val="1"/>
      <w:numFmt w:val="decimal"/>
      <w:lvlText w:val="%1)"/>
      <w:lvlJc w:val="left"/>
      <w:pPr>
        <w:ind w:left="720" w:hanging="360"/>
      </w:pPr>
      <w:rPr>
        <w:rFonts w:hint="default"/>
      </w:rPr>
    </w:lvl>
    <w:lvl w:ilvl="1" w:tplc="0405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FC32C5"/>
    <w:multiLevelType w:val="hybridMultilevel"/>
    <w:tmpl w:val="BBFE79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9F619BF"/>
    <w:multiLevelType w:val="hybridMultilevel"/>
    <w:tmpl w:val="6F5695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D532747"/>
    <w:multiLevelType w:val="hybridMultilevel"/>
    <w:tmpl w:val="3326AE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7"/>
  </w:num>
  <w:num w:numId="3">
    <w:abstractNumId w:val="11"/>
  </w:num>
  <w:num w:numId="4">
    <w:abstractNumId w:val="26"/>
  </w:num>
  <w:num w:numId="5">
    <w:abstractNumId w:val="13"/>
  </w:num>
  <w:num w:numId="6">
    <w:abstractNumId w:val="14"/>
  </w:num>
  <w:num w:numId="7">
    <w:abstractNumId w:val="22"/>
  </w:num>
  <w:num w:numId="8">
    <w:abstractNumId w:val="5"/>
  </w:num>
  <w:num w:numId="9">
    <w:abstractNumId w:val="21"/>
  </w:num>
  <w:num w:numId="10">
    <w:abstractNumId w:val="19"/>
  </w:num>
  <w:num w:numId="11">
    <w:abstractNumId w:val="28"/>
  </w:num>
  <w:num w:numId="12">
    <w:abstractNumId w:val="24"/>
  </w:num>
  <w:num w:numId="13">
    <w:abstractNumId w:val="31"/>
  </w:num>
  <w:num w:numId="14">
    <w:abstractNumId w:val="23"/>
  </w:num>
  <w:num w:numId="15">
    <w:abstractNumId w:val="33"/>
  </w:num>
  <w:num w:numId="16">
    <w:abstractNumId w:val="29"/>
  </w:num>
  <w:num w:numId="17">
    <w:abstractNumId w:val="2"/>
  </w:num>
  <w:num w:numId="18">
    <w:abstractNumId w:val="3"/>
  </w:num>
  <w:num w:numId="19">
    <w:abstractNumId w:val="18"/>
  </w:num>
  <w:num w:numId="20">
    <w:abstractNumId w:val="12"/>
  </w:num>
  <w:num w:numId="21">
    <w:abstractNumId w:val="32"/>
  </w:num>
  <w:num w:numId="22">
    <w:abstractNumId w:val="6"/>
  </w:num>
  <w:num w:numId="23">
    <w:abstractNumId w:val="15"/>
  </w:num>
  <w:num w:numId="24">
    <w:abstractNumId w:val="9"/>
  </w:num>
  <w:num w:numId="25">
    <w:abstractNumId w:val="17"/>
  </w:num>
  <w:num w:numId="26">
    <w:abstractNumId w:val="1"/>
  </w:num>
  <w:num w:numId="27">
    <w:abstractNumId w:val="25"/>
  </w:num>
  <w:num w:numId="28">
    <w:abstractNumId w:val="4"/>
  </w:num>
  <w:num w:numId="29">
    <w:abstractNumId w:val="20"/>
  </w:num>
  <w:num w:numId="30">
    <w:abstractNumId w:val="8"/>
  </w:num>
  <w:num w:numId="31">
    <w:abstractNumId w:val="16"/>
  </w:num>
  <w:num w:numId="32">
    <w:abstractNumId w:val="10"/>
  </w:num>
  <w:num w:numId="33">
    <w:abstractNumId w:val="30"/>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85C"/>
    <w:rsid w:val="00001766"/>
    <w:rsid w:val="000058F6"/>
    <w:rsid w:val="00012169"/>
    <w:rsid w:val="00047E75"/>
    <w:rsid w:val="00047F44"/>
    <w:rsid w:val="000525FE"/>
    <w:rsid w:val="00081B98"/>
    <w:rsid w:val="00082BD1"/>
    <w:rsid w:val="0008357B"/>
    <w:rsid w:val="00091C15"/>
    <w:rsid w:val="000E7F52"/>
    <w:rsid w:val="0012410F"/>
    <w:rsid w:val="00126C9E"/>
    <w:rsid w:val="00134F20"/>
    <w:rsid w:val="001652E8"/>
    <w:rsid w:val="00176862"/>
    <w:rsid w:val="00184F6A"/>
    <w:rsid w:val="001941B9"/>
    <w:rsid w:val="0019558B"/>
    <w:rsid w:val="001B5D79"/>
    <w:rsid w:val="001D0F40"/>
    <w:rsid w:val="001E0DBF"/>
    <w:rsid w:val="001E13DF"/>
    <w:rsid w:val="001E1CB9"/>
    <w:rsid w:val="001E4460"/>
    <w:rsid w:val="002054CA"/>
    <w:rsid w:val="0020787A"/>
    <w:rsid w:val="00210601"/>
    <w:rsid w:val="00213861"/>
    <w:rsid w:val="00223090"/>
    <w:rsid w:val="00226E18"/>
    <w:rsid w:val="0024478A"/>
    <w:rsid w:val="00253EEA"/>
    <w:rsid w:val="0025504F"/>
    <w:rsid w:val="002563D2"/>
    <w:rsid w:val="00262138"/>
    <w:rsid w:val="00271167"/>
    <w:rsid w:val="002738E0"/>
    <w:rsid w:val="0028464B"/>
    <w:rsid w:val="002865A5"/>
    <w:rsid w:val="00295D19"/>
    <w:rsid w:val="002B38D9"/>
    <w:rsid w:val="002D4903"/>
    <w:rsid w:val="002E5309"/>
    <w:rsid w:val="0030781C"/>
    <w:rsid w:val="00347171"/>
    <w:rsid w:val="003667E2"/>
    <w:rsid w:val="003804CF"/>
    <w:rsid w:val="00381E39"/>
    <w:rsid w:val="00382CE1"/>
    <w:rsid w:val="0038523F"/>
    <w:rsid w:val="00385620"/>
    <w:rsid w:val="003910D7"/>
    <w:rsid w:val="00391EDA"/>
    <w:rsid w:val="003A1FC7"/>
    <w:rsid w:val="003B4B3F"/>
    <w:rsid w:val="003E4000"/>
    <w:rsid w:val="003E5501"/>
    <w:rsid w:val="00406990"/>
    <w:rsid w:val="00411B5B"/>
    <w:rsid w:val="00422CA5"/>
    <w:rsid w:val="00425ACC"/>
    <w:rsid w:val="00452ED3"/>
    <w:rsid w:val="004542B1"/>
    <w:rsid w:val="00461726"/>
    <w:rsid w:val="00462354"/>
    <w:rsid w:val="004A1F25"/>
    <w:rsid w:val="004C1E56"/>
    <w:rsid w:val="004D4F1A"/>
    <w:rsid w:val="005263D0"/>
    <w:rsid w:val="00553BF6"/>
    <w:rsid w:val="0056154C"/>
    <w:rsid w:val="005638CA"/>
    <w:rsid w:val="00570E7C"/>
    <w:rsid w:val="0059139D"/>
    <w:rsid w:val="00591F36"/>
    <w:rsid w:val="005A3B4A"/>
    <w:rsid w:val="005A3BD0"/>
    <w:rsid w:val="005B5F55"/>
    <w:rsid w:val="005D6D0E"/>
    <w:rsid w:val="005E60B3"/>
    <w:rsid w:val="00615ED0"/>
    <w:rsid w:val="00623216"/>
    <w:rsid w:val="006410AC"/>
    <w:rsid w:val="006832E8"/>
    <w:rsid w:val="006D3AAF"/>
    <w:rsid w:val="006D54D5"/>
    <w:rsid w:val="006D6853"/>
    <w:rsid w:val="006E7A02"/>
    <w:rsid w:val="006F15B7"/>
    <w:rsid w:val="006F4A7B"/>
    <w:rsid w:val="00701D99"/>
    <w:rsid w:val="007142E6"/>
    <w:rsid w:val="00715721"/>
    <w:rsid w:val="00717C28"/>
    <w:rsid w:val="007379BC"/>
    <w:rsid w:val="007422E5"/>
    <w:rsid w:val="007530B5"/>
    <w:rsid w:val="00777637"/>
    <w:rsid w:val="00777DB6"/>
    <w:rsid w:val="00803B9E"/>
    <w:rsid w:val="00807828"/>
    <w:rsid w:val="00813118"/>
    <w:rsid w:val="00813FF7"/>
    <w:rsid w:val="00814323"/>
    <w:rsid w:val="00850A78"/>
    <w:rsid w:val="008869CD"/>
    <w:rsid w:val="008A3531"/>
    <w:rsid w:val="00914FC8"/>
    <w:rsid w:val="00924ADB"/>
    <w:rsid w:val="0095510A"/>
    <w:rsid w:val="00963A4F"/>
    <w:rsid w:val="009643B9"/>
    <w:rsid w:val="00970A0E"/>
    <w:rsid w:val="00977795"/>
    <w:rsid w:val="009A0182"/>
    <w:rsid w:val="009B09CF"/>
    <w:rsid w:val="00A20127"/>
    <w:rsid w:val="00A23C60"/>
    <w:rsid w:val="00A33EC3"/>
    <w:rsid w:val="00A45C80"/>
    <w:rsid w:val="00A6799F"/>
    <w:rsid w:val="00A9167E"/>
    <w:rsid w:val="00AA323C"/>
    <w:rsid w:val="00AA5BEB"/>
    <w:rsid w:val="00AE292B"/>
    <w:rsid w:val="00AF403E"/>
    <w:rsid w:val="00B216C8"/>
    <w:rsid w:val="00B2709E"/>
    <w:rsid w:val="00B31DE9"/>
    <w:rsid w:val="00B33A13"/>
    <w:rsid w:val="00B46C56"/>
    <w:rsid w:val="00B505A0"/>
    <w:rsid w:val="00B61543"/>
    <w:rsid w:val="00B64CFB"/>
    <w:rsid w:val="00B80C8B"/>
    <w:rsid w:val="00B80FB6"/>
    <w:rsid w:val="00B82686"/>
    <w:rsid w:val="00B95823"/>
    <w:rsid w:val="00BA35BA"/>
    <w:rsid w:val="00BA4D6F"/>
    <w:rsid w:val="00BC2FC7"/>
    <w:rsid w:val="00BD08C2"/>
    <w:rsid w:val="00BE1FD5"/>
    <w:rsid w:val="00BF39DD"/>
    <w:rsid w:val="00C3405B"/>
    <w:rsid w:val="00C443BC"/>
    <w:rsid w:val="00C555B2"/>
    <w:rsid w:val="00C56333"/>
    <w:rsid w:val="00C57724"/>
    <w:rsid w:val="00C65BB6"/>
    <w:rsid w:val="00CF16C4"/>
    <w:rsid w:val="00D11FEB"/>
    <w:rsid w:val="00D2785E"/>
    <w:rsid w:val="00D34EA5"/>
    <w:rsid w:val="00D36711"/>
    <w:rsid w:val="00D41904"/>
    <w:rsid w:val="00D80B73"/>
    <w:rsid w:val="00D83506"/>
    <w:rsid w:val="00D84290"/>
    <w:rsid w:val="00D84926"/>
    <w:rsid w:val="00D91258"/>
    <w:rsid w:val="00D961D1"/>
    <w:rsid w:val="00DA2CFD"/>
    <w:rsid w:val="00DD0ACB"/>
    <w:rsid w:val="00DD4084"/>
    <w:rsid w:val="00DD48D9"/>
    <w:rsid w:val="00DE2765"/>
    <w:rsid w:val="00DE748F"/>
    <w:rsid w:val="00E01D24"/>
    <w:rsid w:val="00E13E53"/>
    <w:rsid w:val="00E14063"/>
    <w:rsid w:val="00E30A01"/>
    <w:rsid w:val="00E32305"/>
    <w:rsid w:val="00E37EA9"/>
    <w:rsid w:val="00E60B0C"/>
    <w:rsid w:val="00E70BC8"/>
    <w:rsid w:val="00E806C8"/>
    <w:rsid w:val="00EC3130"/>
    <w:rsid w:val="00ED7F8A"/>
    <w:rsid w:val="00EE084A"/>
    <w:rsid w:val="00F0385C"/>
    <w:rsid w:val="00F0663C"/>
    <w:rsid w:val="00F10D28"/>
    <w:rsid w:val="00F11E56"/>
    <w:rsid w:val="00F30625"/>
    <w:rsid w:val="00F37D64"/>
    <w:rsid w:val="00F47B84"/>
    <w:rsid w:val="00F56AF7"/>
    <w:rsid w:val="00F75CB6"/>
    <w:rsid w:val="00F851F4"/>
    <w:rsid w:val="00FE48F1"/>
    <w:rsid w:val="00FF460F"/>
    <w:rsid w:val="00FF53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E601"/>
  <w15:chartTrackingRefBased/>
  <w15:docId w15:val="{5B6D1790-3EAA-4849-8A59-35DBA4B8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03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03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0385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0385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0385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0385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0385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0385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0385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0385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0385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0385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0385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0385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0385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0385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0385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0385C"/>
    <w:rPr>
      <w:rFonts w:eastAsiaTheme="majorEastAsia" w:cstheme="majorBidi"/>
      <w:color w:val="272727" w:themeColor="text1" w:themeTint="D8"/>
    </w:rPr>
  </w:style>
  <w:style w:type="paragraph" w:styleId="Nzev">
    <w:name w:val="Title"/>
    <w:basedOn w:val="Normln"/>
    <w:next w:val="Normln"/>
    <w:link w:val="NzevChar"/>
    <w:uiPriority w:val="10"/>
    <w:qFormat/>
    <w:rsid w:val="00F03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0385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0385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0385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0385C"/>
    <w:pPr>
      <w:spacing w:before="160"/>
      <w:jc w:val="center"/>
    </w:pPr>
    <w:rPr>
      <w:i/>
      <w:iCs/>
      <w:color w:val="404040" w:themeColor="text1" w:themeTint="BF"/>
    </w:rPr>
  </w:style>
  <w:style w:type="character" w:customStyle="1" w:styleId="CittChar">
    <w:name w:val="Citát Char"/>
    <w:basedOn w:val="Standardnpsmoodstavce"/>
    <w:link w:val="Citt"/>
    <w:uiPriority w:val="29"/>
    <w:rsid w:val="00F0385C"/>
    <w:rPr>
      <w:i/>
      <w:iCs/>
      <w:color w:val="404040" w:themeColor="text1" w:themeTint="BF"/>
    </w:rPr>
  </w:style>
  <w:style w:type="paragraph" w:styleId="Odstavecseseznamem">
    <w:name w:val="List Paragraph"/>
    <w:basedOn w:val="Normln"/>
    <w:uiPriority w:val="34"/>
    <w:qFormat/>
    <w:rsid w:val="00F0385C"/>
    <w:pPr>
      <w:ind w:left="720"/>
      <w:contextualSpacing/>
    </w:pPr>
  </w:style>
  <w:style w:type="character" w:styleId="Zdraznnintenzivn">
    <w:name w:val="Intense Emphasis"/>
    <w:basedOn w:val="Standardnpsmoodstavce"/>
    <w:uiPriority w:val="21"/>
    <w:qFormat/>
    <w:rsid w:val="00F0385C"/>
    <w:rPr>
      <w:i/>
      <w:iCs/>
      <w:color w:val="0F4761" w:themeColor="accent1" w:themeShade="BF"/>
    </w:rPr>
  </w:style>
  <w:style w:type="paragraph" w:styleId="Vrazncitt">
    <w:name w:val="Intense Quote"/>
    <w:basedOn w:val="Normln"/>
    <w:next w:val="Normln"/>
    <w:link w:val="VrazncittChar"/>
    <w:uiPriority w:val="30"/>
    <w:qFormat/>
    <w:rsid w:val="00F03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0385C"/>
    <w:rPr>
      <w:i/>
      <w:iCs/>
      <w:color w:val="0F4761" w:themeColor="accent1" w:themeShade="BF"/>
    </w:rPr>
  </w:style>
  <w:style w:type="character" w:styleId="Odkazintenzivn">
    <w:name w:val="Intense Reference"/>
    <w:basedOn w:val="Standardnpsmoodstavce"/>
    <w:uiPriority w:val="32"/>
    <w:qFormat/>
    <w:rsid w:val="00F0385C"/>
    <w:rPr>
      <w:b/>
      <w:bCs/>
      <w:smallCaps/>
      <w:color w:val="0F4761" w:themeColor="accent1" w:themeShade="BF"/>
      <w:spacing w:val="5"/>
    </w:rPr>
  </w:style>
  <w:style w:type="paragraph" w:customStyle="1" w:styleId="Default">
    <w:name w:val="Default"/>
    <w:rsid w:val="00FF5339"/>
    <w:pPr>
      <w:autoSpaceDE w:val="0"/>
      <w:autoSpaceDN w:val="0"/>
      <w:adjustRightInd w:val="0"/>
      <w:spacing w:after="0" w:line="240" w:lineRule="auto"/>
    </w:pPr>
    <w:rPr>
      <w:rFonts w:ascii="Arial" w:hAnsi="Arial" w:cs="Arial"/>
      <w:color w:val="000000"/>
      <w:kern w:val="0"/>
      <w:sz w:val="24"/>
      <w:szCs w:val="24"/>
    </w:rPr>
  </w:style>
  <w:style w:type="character" w:styleId="Hypertextovodkaz">
    <w:name w:val="Hyperlink"/>
    <w:basedOn w:val="Standardnpsmoodstavce"/>
    <w:uiPriority w:val="99"/>
    <w:unhideWhenUsed/>
    <w:rsid w:val="006D3AAF"/>
    <w:rPr>
      <w:color w:val="467886" w:themeColor="hyperlink"/>
      <w:u w:val="single"/>
    </w:rPr>
  </w:style>
  <w:style w:type="character" w:styleId="Nevyeenzmnka">
    <w:name w:val="Unresolved Mention"/>
    <w:basedOn w:val="Standardnpsmoodstavce"/>
    <w:uiPriority w:val="99"/>
    <w:semiHidden/>
    <w:unhideWhenUsed/>
    <w:rsid w:val="006D3AAF"/>
    <w:rPr>
      <w:color w:val="605E5C"/>
      <w:shd w:val="clear" w:color="auto" w:fill="E1DFDD"/>
    </w:rPr>
  </w:style>
  <w:style w:type="paragraph" w:styleId="Zhlav">
    <w:name w:val="header"/>
    <w:basedOn w:val="Normln"/>
    <w:link w:val="ZhlavChar"/>
    <w:uiPriority w:val="99"/>
    <w:unhideWhenUsed/>
    <w:rsid w:val="007142E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142E6"/>
  </w:style>
  <w:style w:type="paragraph" w:styleId="Zpat">
    <w:name w:val="footer"/>
    <w:basedOn w:val="Normln"/>
    <w:link w:val="ZpatChar"/>
    <w:uiPriority w:val="99"/>
    <w:unhideWhenUsed/>
    <w:rsid w:val="007142E6"/>
    <w:pPr>
      <w:tabs>
        <w:tab w:val="center" w:pos="4536"/>
        <w:tab w:val="right" w:pos="9072"/>
      </w:tabs>
      <w:spacing w:after="0" w:line="240" w:lineRule="auto"/>
    </w:pPr>
  </w:style>
  <w:style w:type="character" w:customStyle="1" w:styleId="ZpatChar">
    <w:name w:val="Zápatí Char"/>
    <w:basedOn w:val="Standardnpsmoodstavce"/>
    <w:link w:val="Zpat"/>
    <w:uiPriority w:val="99"/>
    <w:rsid w:val="007142E6"/>
  </w:style>
  <w:style w:type="paragraph" w:styleId="Textpoznpodarou">
    <w:name w:val="footnote text"/>
    <w:basedOn w:val="Normln"/>
    <w:link w:val="TextpoznpodarouChar"/>
    <w:uiPriority w:val="99"/>
    <w:semiHidden/>
    <w:rsid w:val="00A6799F"/>
    <w:pPr>
      <w:widowControl w:val="0"/>
      <w:spacing w:after="0" w:line="240" w:lineRule="auto"/>
    </w:pPr>
    <w:rPr>
      <w:rFonts w:ascii="Times New Roman" w:eastAsia="Times New Roman" w:hAnsi="Times New Roman" w:cs="Times New Roman"/>
      <w:kern w:val="28"/>
      <w:sz w:val="20"/>
      <w:szCs w:val="20"/>
      <w:lang w:eastAsia="cs-CZ"/>
      <w14:ligatures w14:val="none"/>
    </w:rPr>
  </w:style>
  <w:style w:type="character" w:customStyle="1" w:styleId="TextpoznpodarouChar">
    <w:name w:val="Text pozn. pod čarou Char"/>
    <w:basedOn w:val="Standardnpsmoodstavce"/>
    <w:link w:val="Textpoznpodarou"/>
    <w:uiPriority w:val="99"/>
    <w:semiHidden/>
    <w:rsid w:val="00A6799F"/>
    <w:rPr>
      <w:rFonts w:ascii="Times New Roman" w:eastAsia="Times New Roman" w:hAnsi="Times New Roman" w:cs="Times New Roman"/>
      <w:kern w:val="28"/>
      <w:sz w:val="20"/>
      <w:szCs w:val="20"/>
      <w:lang w:eastAsia="cs-CZ"/>
      <w14:ligatures w14:val="none"/>
    </w:rPr>
  </w:style>
  <w:style w:type="character" w:styleId="Znakapoznpodarou">
    <w:name w:val="footnote reference"/>
    <w:basedOn w:val="Standardnpsmoodstavce"/>
    <w:uiPriority w:val="99"/>
    <w:semiHidden/>
    <w:rsid w:val="00A6799F"/>
    <w:rPr>
      <w:vertAlign w:val="superscript"/>
    </w:rPr>
  </w:style>
  <w:style w:type="character" w:customStyle="1" w:styleId="platne1">
    <w:name w:val="platne1"/>
    <w:rsid w:val="00134F20"/>
  </w:style>
  <w:style w:type="paragraph" w:styleId="Revize">
    <w:name w:val="Revision"/>
    <w:hidden/>
    <w:uiPriority w:val="99"/>
    <w:semiHidden/>
    <w:rsid w:val="00DD4084"/>
    <w:pPr>
      <w:spacing w:after="0" w:line="240" w:lineRule="auto"/>
    </w:pPr>
  </w:style>
  <w:style w:type="paragraph" w:styleId="Textbubliny">
    <w:name w:val="Balloon Text"/>
    <w:basedOn w:val="Normln"/>
    <w:link w:val="TextbublinyChar"/>
    <w:uiPriority w:val="99"/>
    <w:semiHidden/>
    <w:unhideWhenUsed/>
    <w:rsid w:val="00B216C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16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727148">
      <w:bodyDiv w:val="1"/>
      <w:marLeft w:val="0"/>
      <w:marRight w:val="0"/>
      <w:marTop w:val="0"/>
      <w:marBottom w:val="0"/>
      <w:divBdr>
        <w:top w:val="none" w:sz="0" w:space="0" w:color="auto"/>
        <w:left w:val="none" w:sz="0" w:space="0" w:color="auto"/>
        <w:bottom w:val="none" w:sz="0" w:space="0" w:color="auto"/>
        <w:right w:val="none" w:sz="0" w:space="0" w:color="auto"/>
      </w:divBdr>
    </w:div>
    <w:div w:id="1126582380">
      <w:bodyDiv w:val="1"/>
      <w:marLeft w:val="0"/>
      <w:marRight w:val="0"/>
      <w:marTop w:val="0"/>
      <w:marBottom w:val="0"/>
      <w:divBdr>
        <w:top w:val="none" w:sz="0" w:space="0" w:color="auto"/>
        <w:left w:val="none" w:sz="0" w:space="0" w:color="auto"/>
        <w:bottom w:val="none" w:sz="0" w:space="0" w:color="auto"/>
        <w:right w:val="none" w:sz="0" w:space="0" w:color="auto"/>
      </w:divBdr>
    </w:div>
    <w:div w:id="135739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indrich.kufa@jablunko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2824</Words>
  <Characters>16668</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Jakubík | Advokátní kancelář HAJDUK &amp; PARTNERS s.r.o.</dc:creator>
  <cp:keywords/>
  <dc:description/>
  <cp:lastModifiedBy>Jindřich Kufa</cp:lastModifiedBy>
  <cp:revision>2</cp:revision>
  <dcterms:created xsi:type="dcterms:W3CDTF">2025-06-10T09:00:00Z</dcterms:created>
  <dcterms:modified xsi:type="dcterms:W3CDTF">2025-06-10T09:00:00Z</dcterms:modified>
</cp:coreProperties>
</file>